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790C" w14:textId="2922409D" w:rsidR="00B31DCD" w:rsidRPr="00860BC4" w:rsidRDefault="00860BC4" w:rsidP="009A416E">
      <w:pPr>
        <w:pStyle w:val="Title"/>
        <w:spacing w:before="120" w:line="240" w:lineRule="aut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4 août </w:t>
      </w:r>
      <w:r w:rsidR="00B31DCD" w:rsidRPr="00860BC4">
        <w:rPr>
          <w:rFonts w:ascii="Seat Bcn" w:hAnsi="Seat Bcn" w:cs="SeatBcn-Medium"/>
          <w:spacing w:val="-1"/>
          <w:sz w:val="20"/>
          <w:szCs w:val="20"/>
          <w:lang w:val="fr-BE"/>
        </w:rPr>
        <w:t>20</w:t>
      </w:r>
      <w:r w:rsidR="003623C7" w:rsidRPr="00860BC4">
        <w:rPr>
          <w:rFonts w:ascii="Seat Bcn" w:hAnsi="Seat Bcn" w:cs="SeatBcn-Medium"/>
          <w:spacing w:val="-1"/>
          <w:sz w:val="20"/>
          <w:szCs w:val="20"/>
          <w:lang w:val="fr-BE"/>
        </w:rPr>
        <w:t>2</w:t>
      </w:r>
      <w:r w:rsidR="00643BE3" w:rsidRPr="00860BC4">
        <w:rPr>
          <w:rFonts w:ascii="Seat Bcn" w:hAnsi="Seat Bcn" w:cs="SeatBcn-Medium"/>
          <w:spacing w:val="-1"/>
          <w:sz w:val="20"/>
          <w:szCs w:val="20"/>
          <w:lang w:val="fr-BE"/>
        </w:rPr>
        <w:t>1</w:t>
      </w:r>
    </w:p>
    <w:p w14:paraId="508C75D6" w14:textId="77777777" w:rsidR="00860BC4" w:rsidRPr="00860BC4" w:rsidRDefault="00860BC4" w:rsidP="00262392">
      <w:pPr>
        <w:pStyle w:val="Title"/>
        <w:spacing w:before="120" w:line="240" w:lineRule="auto"/>
        <w:rPr>
          <w:rFonts w:ascii="Seat Bcn" w:eastAsiaTheme="minorEastAsia" w:hAnsi="Seat Bcn" w:cs="Times New Roman"/>
          <w:b/>
          <w:bCs w:val="0"/>
          <w:kern w:val="0"/>
          <w:sz w:val="36"/>
          <w:szCs w:val="40"/>
          <w:lang w:val="fr-BE" w:eastAsia="en-US"/>
        </w:rPr>
      </w:pPr>
      <w:r w:rsidRPr="00860BC4">
        <w:rPr>
          <w:rFonts w:ascii="Seat Bcn" w:eastAsiaTheme="minorEastAsia" w:hAnsi="Seat Bcn" w:cs="Times New Roman"/>
          <w:b/>
          <w:bCs w:val="0"/>
          <w:kern w:val="0"/>
          <w:sz w:val="36"/>
          <w:szCs w:val="40"/>
          <w:lang w:val="fr-BE" w:eastAsia="en-US"/>
        </w:rPr>
        <w:t>Revivifiée, la nouvelle SEAT Ibiza donne un coup de fouet au segment des citadines</w:t>
      </w:r>
    </w:p>
    <w:p w14:paraId="3791707A" w14:textId="77777777" w:rsidR="00860BC4" w:rsidRPr="00860BC4" w:rsidRDefault="00860BC4" w:rsidP="00860BC4">
      <w:pPr>
        <w:pStyle w:val="Prrafobsico"/>
        <w:numPr>
          <w:ilvl w:val="0"/>
          <w:numId w:val="1"/>
        </w:numPr>
        <w:ind w:left="426" w:hanging="284"/>
        <w:rPr>
          <w:rFonts w:ascii="Seat Bcn" w:hAnsi="Seat Bcn" w:cs="SeatBcn-Medium"/>
          <w:b/>
          <w:color w:val="000000" w:themeColor="text1"/>
          <w:spacing w:val="-1"/>
          <w:sz w:val="20"/>
          <w:szCs w:val="20"/>
          <w:lang w:val="fr-BE"/>
        </w:rPr>
      </w:pPr>
      <w:r w:rsidRPr="00860BC4">
        <w:rPr>
          <w:rFonts w:ascii="Seat Bcn" w:hAnsi="Seat Bcn" w:cs="SeatBcn-Medium"/>
          <w:b/>
          <w:color w:val="000000" w:themeColor="text1"/>
          <w:spacing w:val="-1"/>
          <w:sz w:val="20"/>
          <w:szCs w:val="20"/>
          <w:lang w:val="fr-BE"/>
        </w:rPr>
        <w:t>L’extérieur restylé de la nouvelle SEAT Ibiza comprend des phares 100 % LED, ainsi que le nom du modèle calligraphié en relief</w:t>
      </w:r>
    </w:p>
    <w:p w14:paraId="6194DB13" w14:textId="77777777" w:rsidR="00860BC4" w:rsidRPr="00860BC4" w:rsidRDefault="00860BC4" w:rsidP="00860BC4">
      <w:pPr>
        <w:pStyle w:val="Prrafobsico"/>
        <w:numPr>
          <w:ilvl w:val="0"/>
          <w:numId w:val="1"/>
        </w:numPr>
        <w:ind w:left="426" w:hanging="284"/>
        <w:rPr>
          <w:rFonts w:ascii="Seat Bcn" w:hAnsi="Seat Bcn" w:cs="SeatBcn-Medium"/>
          <w:b/>
          <w:color w:val="000000" w:themeColor="text1"/>
          <w:spacing w:val="-1"/>
          <w:sz w:val="20"/>
          <w:szCs w:val="20"/>
          <w:lang w:val="fr-BE"/>
        </w:rPr>
      </w:pPr>
      <w:r w:rsidRPr="00860BC4">
        <w:rPr>
          <w:rFonts w:ascii="Seat Bcn" w:hAnsi="Seat Bcn" w:cs="SeatBcn-Medium"/>
          <w:b/>
          <w:color w:val="000000" w:themeColor="text1"/>
          <w:spacing w:val="-1"/>
          <w:sz w:val="20"/>
          <w:szCs w:val="20"/>
          <w:lang w:val="fr-BE"/>
        </w:rPr>
        <w:t>Le design intérieur révolutionnaire du véhicule dévoile un langage stylistique moderne et numérique, avec des ouïes d’aération illuminées et des systèmes d’infodivertissement plus grands et indépendants</w:t>
      </w:r>
    </w:p>
    <w:p w14:paraId="26A5512E" w14:textId="77777777" w:rsidR="00860BC4" w:rsidRPr="00860BC4" w:rsidRDefault="00860BC4" w:rsidP="00860BC4">
      <w:pPr>
        <w:pStyle w:val="Prrafobsico"/>
        <w:numPr>
          <w:ilvl w:val="0"/>
          <w:numId w:val="1"/>
        </w:numPr>
        <w:ind w:left="426" w:hanging="284"/>
        <w:rPr>
          <w:rFonts w:ascii="Seat Bcn" w:hAnsi="Seat Bcn" w:cs="SeatBcn-Medium"/>
          <w:b/>
          <w:color w:val="000000" w:themeColor="text1"/>
          <w:spacing w:val="-1"/>
          <w:sz w:val="20"/>
          <w:szCs w:val="20"/>
          <w:lang w:val="fr-BE"/>
        </w:rPr>
      </w:pPr>
      <w:r w:rsidRPr="00860BC4">
        <w:rPr>
          <w:rFonts w:ascii="Seat Bcn" w:hAnsi="Seat Bcn" w:cs="SeatBcn-Medium"/>
          <w:b/>
          <w:color w:val="000000" w:themeColor="text1"/>
          <w:spacing w:val="-1"/>
          <w:sz w:val="20"/>
          <w:szCs w:val="20"/>
          <w:lang w:val="fr-BE"/>
        </w:rPr>
        <w:t xml:space="preserve">Des niveaux de connectivité plus élevés grâce à SEAT CONNECT, l’accès sans fil à </w:t>
      </w:r>
      <w:proofErr w:type="spellStart"/>
      <w:r w:rsidRPr="00860BC4">
        <w:rPr>
          <w:rFonts w:ascii="Seat Bcn" w:hAnsi="Seat Bcn" w:cs="SeatBcn-Medium"/>
          <w:b/>
          <w:color w:val="000000" w:themeColor="text1"/>
          <w:spacing w:val="-1"/>
          <w:sz w:val="20"/>
          <w:szCs w:val="20"/>
          <w:lang w:val="fr-BE"/>
        </w:rPr>
        <w:t>CarPlay</w:t>
      </w:r>
      <w:proofErr w:type="spellEnd"/>
      <w:r w:rsidRPr="00860BC4">
        <w:rPr>
          <w:rFonts w:ascii="Seat Bcn" w:hAnsi="Seat Bcn" w:cs="SeatBcn-Medium"/>
          <w:b/>
          <w:color w:val="000000" w:themeColor="text1"/>
          <w:spacing w:val="-1"/>
          <w:sz w:val="20"/>
          <w:szCs w:val="20"/>
          <w:lang w:val="fr-BE"/>
        </w:rPr>
        <w:t xml:space="preserve"> et Android Auto, ainsi que la reconnaissance vocale « </w:t>
      </w:r>
      <w:proofErr w:type="spellStart"/>
      <w:r w:rsidRPr="00860BC4">
        <w:rPr>
          <w:rFonts w:ascii="Seat Bcn" w:hAnsi="Seat Bcn" w:cs="SeatBcn-Medium"/>
          <w:b/>
          <w:color w:val="000000" w:themeColor="text1"/>
          <w:spacing w:val="-1"/>
          <w:sz w:val="20"/>
          <w:szCs w:val="20"/>
          <w:lang w:val="fr-BE"/>
        </w:rPr>
        <w:t>Hola</w:t>
      </w:r>
      <w:proofErr w:type="spellEnd"/>
      <w:r w:rsidRPr="00860BC4">
        <w:rPr>
          <w:rFonts w:ascii="Seat Bcn" w:hAnsi="Seat Bcn" w:cs="SeatBcn-Medium"/>
          <w:b/>
          <w:color w:val="000000" w:themeColor="text1"/>
          <w:spacing w:val="-1"/>
          <w:sz w:val="20"/>
          <w:szCs w:val="20"/>
          <w:lang w:val="fr-BE"/>
        </w:rPr>
        <w:t xml:space="preserve"> </w:t>
      </w:r>
      <w:proofErr w:type="spellStart"/>
      <w:r w:rsidRPr="00860BC4">
        <w:rPr>
          <w:rFonts w:ascii="Seat Bcn" w:hAnsi="Seat Bcn" w:cs="SeatBcn-Medium"/>
          <w:b/>
          <w:color w:val="000000" w:themeColor="text1"/>
          <w:spacing w:val="-1"/>
          <w:sz w:val="20"/>
          <w:szCs w:val="20"/>
          <w:lang w:val="fr-BE"/>
        </w:rPr>
        <w:t>Hola</w:t>
      </w:r>
      <w:proofErr w:type="spellEnd"/>
      <w:r w:rsidRPr="00860BC4">
        <w:rPr>
          <w:rFonts w:ascii="Seat Bcn" w:hAnsi="Seat Bcn" w:cs="SeatBcn-Medium"/>
          <w:b/>
          <w:color w:val="000000" w:themeColor="text1"/>
          <w:spacing w:val="-1"/>
          <w:sz w:val="20"/>
          <w:szCs w:val="20"/>
          <w:lang w:val="fr-BE"/>
        </w:rPr>
        <w:t> » font de la nouvelle SEAT Ibiza un véhicule prêt pour l’ère numérique</w:t>
      </w:r>
    </w:p>
    <w:p w14:paraId="2F280D0E" w14:textId="77777777" w:rsidR="00860BC4" w:rsidRPr="00860BC4" w:rsidRDefault="00860BC4" w:rsidP="00860BC4">
      <w:pPr>
        <w:pStyle w:val="Prrafobsico"/>
        <w:numPr>
          <w:ilvl w:val="0"/>
          <w:numId w:val="1"/>
        </w:numPr>
        <w:ind w:left="426" w:hanging="284"/>
        <w:rPr>
          <w:rFonts w:ascii="Seat Bcn" w:hAnsi="Seat Bcn" w:cs="SeatBcn-Medium"/>
          <w:b/>
          <w:color w:val="000000" w:themeColor="text1"/>
          <w:spacing w:val="-1"/>
          <w:sz w:val="20"/>
          <w:szCs w:val="20"/>
          <w:lang w:val="fr-BE"/>
        </w:rPr>
      </w:pPr>
      <w:r w:rsidRPr="00860BC4">
        <w:rPr>
          <w:rFonts w:ascii="Seat Bcn" w:hAnsi="Seat Bcn" w:cs="SeatBcn-Medium"/>
          <w:b/>
          <w:color w:val="000000" w:themeColor="text1"/>
          <w:spacing w:val="-1"/>
          <w:sz w:val="20"/>
          <w:szCs w:val="20"/>
          <w:lang w:val="fr-BE"/>
        </w:rPr>
        <w:t xml:space="preserve">De nouveaux systèmes avancés d’aide à la conduite, comme le </w:t>
      </w:r>
      <w:proofErr w:type="spellStart"/>
      <w:r w:rsidRPr="00860BC4">
        <w:rPr>
          <w:rFonts w:ascii="Seat Bcn" w:hAnsi="Seat Bcn" w:cs="SeatBcn-Medium"/>
          <w:b/>
          <w:color w:val="000000" w:themeColor="text1"/>
          <w:spacing w:val="-1"/>
          <w:sz w:val="20"/>
          <w:szCs w:val="20"/>
          <w:lang w:val="fr-BE"/>
        </w:rPr>
        <w:t>Travel</w:t>
      </w:r>
      <w:proofErr w:type="spellEnd"/>
      <w:r w:rsidRPr="00860BC4">
        <w:rPr>
          <w:rFonts w:ascii="Seat Bcn" w:hAnsi="Seat Bcn" w:cs="SeatBcn-Medium"/>
          <w:b/>
          <w:color w:val="000000" w:themeColor="text1"/>
          <w:spacing w:val="-1"/>
          <w:sz w:val="20"/>
          <w:szCs w:val="20"/>
          <w:lang w:val="fr-BE"/>
        </w:rPr>
        <w:t xml:space="preserve"> Assist et le </w:t>
      </w:r>
      <w:proofErr w:type="spellStart"/>
      <w:r w:rsidRPr="00860BC4">
        <w:rPr>
          <w:rFonts w:ascii="Seat Bcn" w:hAnsi="Seat Bcn" w:cs="SeatBcn-Medium"/>
          <w:b/>
          <w:color w:val="000000" w:themeColor="text1"/>
          <w:spacing w:val="-1"/>
          <w:sz w:val="20"/>
          <w:szCs w:val="20"/>
          <w:lang w:val="fr-BE"/>
        </w:rPr>
        <w:t>Side</w:t>
      </w:r>
      <w:proofErr w:type="spellEnd"/>
      <w:r w:rsidRPr="00860BC4">
        <w:rPr>
          <w:rFonts w:ascii="Seat Bcn" w:hAnsi="Seat Bcn" w:cs="SeatBcn-Medium"/>
          <w:b/>
          <w:color w:val="000000" w:themeColor="text1"/>
          <w:spacing w:val="-1"/>
          <w:sz w:val="20"/>
          <w:szCs w:val="20"/>
          <w:lang w:val="fr-BE"/>
        </w:rPr>
        <w:t xml:space="preserve"> Assist, rendent la nouvelle SEAT Ibiza encore plus intuitive et rassurante à conduire</w:t>
      </w:r>
    </w:p>
    <w:p w14:paraId="2E89A688" w14:textId="77777777" w:rsidR="00860BC4" w:rsidRPr="00860BC4" w:rsidRDefault="00860BC4" w:rsidP="00860BC4">
      <w:pPr>
        <w:pStyle w:val="Prrafobsico"/>
        <w:numPr>
          <w:ilvl w:val="0"/>
          <w:numId w:val="1"/>
        </w:numPr>
        <w:ind w:left="426" w:hanging="284"/>
        <w:rPr>
          <w:rFonts w:ascii="Seat Bcn" w:hAnsi="Seat Bcn" w:cs="SeatBcn-Medium"/>
          <w:b/>
          <w:color w:val="000000" w:themeColor="text1"/>
          <w:spacing w:val="-1"/>
          <w:sz w:val="20"/>
          <w:szCs w:val="20"/>
          <w:lang w:val="fr-BE"/>
        </w:rPr>
      </w:pPr>
      <w:r w:rsidRPr="00860BC4">
        <w:rPr>
          <w:rFonts w:ascii="Seat Bcn" w:hAnsi="Seat Bcn" w:cs="SeatBcn-Medium"/>
          <w:b/>
          <w:color w:val="000000" w:themeColor="text1"/>
          <w:spacing w:val="-1"/>
          <w:sz w:val="20"/>
          <w:szCs w:val="20"/>
          <w:lang w:val="fr-BE"/>
        </w:rPr>
        <w:t>La nouvelle SEAT Ibiza est disponible avec six motorisations différentes, dont les puissances s’échelonnent entre 80 et 150 ch, à l’essence et au CNG</w:t>
      </w:r>
    </w:p>
    <w:p w14:paraId="71C67E14" w14:textId="77777777" w:rsidR="00860BC4" w:rsidRPr="00860BC4" w:rsidRDefault="00860BC4" w:rsidP="00860BC4">
      <w:pPr>
        <w:pStyle w:val="Prrafobsico"/>
        <w:numPr>
          <w:ilvl w:val="0"/>
          <w:numId w:val="1"/>
        </w:numPr>
        <w:ind w:left="426" w:hanging="284"/>
        <w:rPr>
          <w:rFonts w:ascii="Seat Bcn" w:hAnsi="Seat Bcn" w:cs="SeatBcn-Medium"/>
          <w:b/>
          <w:color w:val="000000" w:themeColor="text1"/>
          <w:spacing w:val="-1"/>
          <w:sz w:val="20"/>
          <w:szCs w:val="20"/>
          <w:lang w:val="fr-BE"/>
        </w:rPr>
      </w:pPr>
      <w:r w:rsidRPr="00860BC4">
        <w:rPr>
          <w:rFonts w:ascii="Seat Bcn" w:hAnsi="Seat Bcn" w:cs="SeatBcn-Medium"/>
          <w:b/>
          <w:color w:val="000000" w:themeColor="text1"/>
          <w:spacing w:val="-1"/>
          <w:sz w:val="20"/>
          <w:szCs w:val="20"/>
          <w:lang w:val="fr-BE"/>
        </w:rPr>
        <w:t>Les versions Reference, Style, Move!, Move+ et FR proposent une vaste gamme d’équipements de série et suffisamment d’options pour adapter le véhicule au plus proche de la personnalité du client</w:t>
      </w:r>
    </w:p>
    <w:p w14:paraId="66DFBAD3" w14:textId="77777777" w:rsidR="00860BC4" w:rsidRPr="00860BC4" w:rsidRDefault="00860BC4" w:rsidP="00860BC4">
      <w:pPr>
        <w:pStyle w:val="Prrafobsico"/>
        <w:rPr>
          <w:rFonts w:ascii="Seat Bcn" w:hAnsi="Seat Bcn" w:cs="SeatBcn-Medium"/>
          <w:spacing w:val="-1"/>
          <w:sz w:val="20"/>
          <w:szCs w:val="20"/>
          <w:lang w:val="fr-BE"/>
        </w:rPr>
      </w:pPr>
    </w:p>
    <w:p w14:paraId="300F30B5"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La nouvelle SEAT Ibiza allie un look extérieur rajeuni, un intérieur révolutionnaire, de nouveaux niveaux de connectivité et de nouveaux systèmes d’aide à la conduite qui permettent à cette voiture emblématique de poursuivre sa </w:t>
      </w:r>
      <w:proofErr w:type="spellStart"/>
      <w:r w:rsidRPr="00860BC4">
        <w:rPr>
          <w:rFonts w:ascii="Seat Bcn" w:hAnsi="Seat Bcn" w:cs="SeatBcn-Medium"/>
          <w:spacing w:val="-1"/>
          <w:sz w:val="20"/>
          <w:szCs w:val="20"/>
          <w:lang w:val="fr-BE"/>
        </w:rPr>
        <w:t>success</w:t>
      </w:r>
      <w:proofErr w:type="spellEnd"/>
      <w:r w:rsidRPr="00860BC4">
        <w:rPr>
          <w:rFonts w:ascii="Seat Bcn" w:hAnsi="Seat Bcn" w:cs="SeatBcn-Medium"/>
          <w:spacing w:val="-1"/>
          <w:sz w:val="20"/>
          <w:szCs w:val="20"/>
          <w:lang w:val="fr-BE"/>
        </w:rPr>
        <w:t xml:space="preserve"> story. </w:t>
      </w:r>
    </w:p>
    <w:p w14:paraId="51CC537D" w14:textId="77777777" w:rsidR="00860BC4" w:rsidRPr="00860BC4" w:rsidRDefault="00860BC4" w:rsidP="00860BC4">
      <w:pPr>
        <w:pStyle w:val="Prrafobsico"/>
        <w:rPr>
          <w:rFonts w:ascii="Seat Bcn" w:hAnsi="Seat Bcn" w:cs="SeatBcn-Medium"/>
          <w:spacing w:val="-1"/>
          <w:sz w:val="20"/>
          <w:szCs w:val="20"/>
          <w:lang w:val="fr-BE"/>
        </w:rPr>
      </w:pPr>
    </w:p>
    <w:p w14:paraId="26ABC40B"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SEAT Ibiza est l’un des piliers du succès de la marque depuis son introduction en 1984. Après 37 années, 5 générations et près de 6 millions d’unités vendues, elle est le modèle le plus populaire jamais produit par SEAT. Et le remodelage de la cinquième génération entend lui permettre de conserver ce statut de référence dans son segment en Europe.</w:t>
      </w:r>
    </w:p>
    <w:p w14:paraId="268CA779" w14:textId="77777777" w:rsidR="00860BC4" w:rsidRPr="00860BC4" w:rsidRDefault="00860BC4" w:rsidP="00860BC4">
      <w:pPr>
        <w:pStyle w:val="Prrafobsico"/>
        <w:rPr>
          <w:rFonts w:ascii="Seat Bcn" w:hAnsi="Seat Bcn" w:cs="SeatBcn-Medium"/>
          <w:spacing w:val="-1"/>
          <w:sz w:val="20"/>
          <w:szCs w:val="20"/>
          <w:lang w:val="fr-BE"/>
        </w:rPr>
      </w:pPr>
    </w:p>
    <w:p w14:paraId="7D019FC0" w14:textId="77777777" w:rsidR="00860BC4" w:rsidRPr="00860BC4" w:rsidRDefault="00860BC4" w:rsidP="00860BC4">
      <w:pPr>
        <w:pStyle w:val="Prrafobsico"/>
        <w:rPr>
          <w:rFonts w:ascii="Seat Bcn" w:hAnsi="Seat Bcn" w:cs="SeatBcn-Medium"/>
          <w:b/>
          <w:spacing w:val="-1"/>
          <w:sz w:val="20"/>
          <w:szCs w:val="20"/>
          <w:lang w:val="fr-BE"/>
        </w:rPr>
      </w:pPr>
      <w:r w:rsidRPr="00860BC4">
        <w:rPr>
          <w:rFonts w:ascii="Seat Bcn" w:hAnsi="Seat Bcn" w:cs="SeatBcn-Medium"/>
          <w:b/>
          <w:spacing w:val="-1"/>
          <w:sz w:val="20"/>
          <w:szCs w:val="20"/>
          <w:lang w:val="fr-BE"/>
        </w:rPr>
        <w:t>« La SEAT Ibiza est une icône de la marque et de l’industrie automobile, qui nous aide à consolider notre position sur le marché grâce à son succès commercial stupéfiant </w:t>
      </w:r>
      <w:r w:rsidRPr="00860BC4">
        <w:rPr>
          <w:rFonts w:ascii="Seat Bcn" w:hAnsi="Seat Bcn" w:cs="SeatBcn-Medium"/>
          <w:bCs/>
          <w:spacing w:val="-1"/>
          <w:sz w:val="20"/>
          <w:szCs w:val="20"/>
          <w:lang w:val="fr-BE"/>
        </w:rPr>
        <w:t xml:space="preserve">», a indiqué Wayne Griffiths, président de SEAT et de CUPRA. </w:t>
      </w:r>
      <w:r w:rsidRPr="00860BC4">
        <w:rPr>
          <w:rFonts w:ascii="Seat Bcn" w:hAnsi="Seat Bcn" w:cs="SeatBcn-Medium"/>
          <w:b/>
          <w:spacing w:val="-1"/>
          <w:sz w:val="20"/>
          <w:szCs w:val="20"/>
          <w:lang w:val="fr-BE"/>
        </w:rPr>
        <w:t xml:space="preserve">« La cinquième génération mise à jour s’appuiera là-dessus et, forte de ses nouveaux détails extérieurs et de son intérieur révolutionnaire, associés à des niveaux inédits de connectivité et de sécurité, l’Ibiza est bien prête à poursuivre cette </w:t>
      </w:r>
      <w:r w:rsidRPr="00860BC4">
        <w:rPr>
          <w:rFonts w:ascii="Seat Bcn" w:hAnsi="Seat Bcn" w:cs="SeatBcn-Medium"/>
          <w:b/>
          <w:i/>
          <w:iCs/>
          <w:spacing w:val="-1"/>
          <w:sz w:val="20"/>
          <w:szCs w:val="20"/>
          <w:lang w:val="fr-BE"/>
        </w:rPr>
        <w:t>success-story</w:t>
      </w:r>
      <w:r w:rsidRPr="00860BC4">
        <w:rPr>
          <w:rFonts w:ascii="Seat Bcn" w:hAnsi="Seat Bcn" w:cs="SeatBcn-Medium"/>
          <w:b/>
          <w:spacing w:val="-1"/>
          <w:sz w:val="20"/>
          <w:szCs w:val="20"/>
          <w:lang w:val="fr-BE"/>
        </w:rPr>
        <w:t>. »</w:t>
      </w:r>
    </w:p>
    <w:p w14:paraId="425A7DF0" w14:textId="77777777" w:rsidR="00860BC4" w:rsidRPr="00860BC4" w:rsidRDefault="00860BC4" w:rsidP="00860BC4">
      <w:pPr>
        <w:pStyle w:val="Prrafobsico"/>
        <w:rPr>
          <w:rFonts w:ascii="Seat Bcn" w:hAnsi="Seat Bcn" w:cs="SeatBcn-Medium"/>
          <w:spacing w:val="-1"/>
          <w:sz w:val="20"/>
          <w:szCs w:val="20"/>
          <w:lang w:val="fr-BE"/>
        </w:rPr>
      </w:pPr>
    </w:p>
    <w:p w14:paraId="249E3D5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Le monde est toujours plus numérisé, et la SEAT Ibiza est prête à entrer de plain-pied dans cette nouvelle ère avec un espace intérieur se distinguant par une qualité, une fonctionnalité et un caractère intuitif renforcés. L’habitacle brille par un langage stylistique plus affirmé, des technologies de connectivité rehaussées et de nouveaux matériaux plus élégants.</w:t>
      </w:r>
    </w:p>
    <w:p w14:paraId="65A36A86" w14:textId="4699FFB8" w:rsidR="00860BC4" w:rsidRPr="00860BC4" w:rsidRDefault="00860BC4" w:rsidP="00860BC4">
      <w:pPr>
        <w:pStyle w:val="Prrafobsico"/>
        <w:rPr>
          <w:rFonts w:ascii="Seat Bcn" w:hAnsi="Seat Bcn" w:cs="SeatBcn-Medium"/>
          <w:spacing w:val="-1"/>
          <w:sz w:val="20"/>
          <w:szCs w:val="20"/>
          <w:lang w:val="fr-BE"/>
        </w:rPr>
      </w:pPr>
    </w:p>
    <w:p w14:paraId="1CF41A1A" w14:textId="77777777" w:rsidR="00860BC4" w:rsidRPr="00860BC4" w:rsidRDefault="00860BC4" w:rsidP="00860BC4">
      <w:pPr>
        <w:pStyle w:val="Prrafobsico"/>
        <w:rPr>
          <w:rFonts w:ascii="Seat Bcn" w:hAnsi="Seat Bcn" w:cs="SeatBcn-Medium"/>
          <w:spacing w:val="-1"/>
          <w:sz w:val="20"/>
          <w:szCs w:val="20"/>
          <w:lang w:val="fr-BE"/>
        </w:rPr>
      </w:pPr>
    </w:p>
    <w:p w14:paraId="493A7A8F"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lastRenderedPageBreak/>
        <w:t>La technologie d’éclairage permet aussi de sublimer l’ambiance intérieure avec un habitacle qui bénéficie aussi des systèmes d’infodivertissement les plus modernes pour offrir au véhicule une personnalité et un agrément sensiblement rehaussés.</w:t>
      </w:r>
    </w:p>
    <w:p w14:paraId="637C9EA8" w14:textId="77777777" w:rsidR="00860BC4" w:rsidRPr="00860BC4" w:rsidRDefault="00860BC4" w:rsidP="00860BC4">
      <w:pPr>
        <w:pStyle w:val="Prrafobsico"/>
        <w:rPr>
          <w:rFonts w:ascii="Seat Bcn" w:hAnsi="Seat Bcn" w:cs="SeatBcn-Medium"/>
          <w:spacing w:val="-1"/>
          <w:sz w:val="20"/>
          <w:szCs w:val="20"/>
          <w:lang w:val="fr-BE"/>
        </w:rPr>
      </w:pPr>
    </w:p>
    <w:p w14:paraId="3EDF83A6"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Sous le capot, la nouvelle SEAT Ibiza proposera six motorisations différentes développant de 80 à 150 ch, avec des moteurs essence ou au gaz naturel comprimé couplés à une boîte manuelle ou une transmission DSG à double embrayage.</w:t>
      </w:r>
    </w:p>
    <w:p w14:paraId="1FCA515F" w14:textId="77777777" w:rsidR="00860BC4" w:rsidRPr="00860BC4" w:rsidRDefault="00860BC4" w:rsidP="00860BC4">
      <w:pPr>
        <w:pStyle w:val="Prrafobsico"/>
        <w:rPr>
          <w:rFonts w:ascii="Seat Bcn" w:hAnsi="Seat Bcn" w:cs="SeatBcn-Medium"/>
          <w:spacing w:val="-1"/>
          <w:sz w:val="20"/>
          <w:szCs w:val="20"/>
          <w:lang w:val="fr-BE"/>
        </w:rPr>
      </w:pPr>
    </w:p>
    <w:p w14:paraId="2FA069BA"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Et enfin, la SEAT Ibiza reçoit également de nouveaux systèmes d’aide à la conduite, qui renforcent encore la sérénité offerte par cette citadine dans toutes les conditions d’utilisation.</w:t>
      </w:r>
    </w:p>
    <w:p w14:paraId="3804D199" w14:textId="77777777" w:rsidR="00860BC4" w:rsidRPr="00860BC4" w:rsidRDefault="00860BC4" w:rsidP="00860BC4">
      <w:pPr>
        <w:pStyle w:val="Prrafobsico"/>
        <w:rPr>
          <w:rFonts w:ascii="Seat Bcn" w:hAnsi="Seat Bcn" w:cs="SeatBcn-Medium"/>
          <w:spacing w:val="-1"/>
          <w:sz w:val="20"/>
          <w:szCs w:val="20"/>
          <w:lang w:val="fr-BE"/>
        </w:rPr>
      </w:pPr>
      <w:bookmarkStart w:id="0" w:name="_Hlk35613363"/>
    </w:p>
    <w:p w14:paraId="2BE9A9EF"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Conçue, développée et produite à Barcelone, au siège de SEAT à Martorell, la nouvelle SEAT Ibiza est entrée en production début juillet et sera lancée à l’été 2021. </w:t>
      </w:r>
    </w:p>
    <w:p w14:paraId="3E28F703" w14:textId="77777777" w:rsidR="00860BC4" w:rsidRPr="00860BC4" w:rsidRDefault="00860BC4">
      <w:pPr>
        <w:spacing w:after="0" w:line="240" w:lineRule="auto"/>
        <w:rPr>
          <w:rFonts w:ascii="Seat Bcn" w:hAnsi="Seat Bcn"/>
          <w:color w:val="000000"/>
          <w:spacing w:val="-1"/>
          <w:sz w:val="20"/>
          <w:lang w:val="fr-BE"/>
        </w:rPr>
      </w:pPr>
      <w:r w:rsidRPr="00860BC4">
        <w:rPr>
          <w:lang w:val="fr-BE"/>
        </w:rPr>
        <w:br w:type="page"/>
      </w:r>
    </w:p>
    <w:bookmarkEnd w:id="0"/>
    <w:p w14:paraId="449908FA" w14:textId="77777777"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lastRenderedPageBreak/>
        <w:t>Design extérieur</w:t>
      </w:r>
    </w:p>
    <w:p w14:paraId="3DFA455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SEAT Ibiza est réputée pour son style emblématique et vif, caractérisé par des proportions idéales. La nouvelle mouture est définie par de subtiles évolutions du design extérieur, qui renforcent le style déjà affirmé du modèle, quelle que soit l’exécution.</w:t>
      </w:r>
    </w:p>
    <w:p w14:paraId="45424736" w14:textId="77777777" w:rsidR="00860BC4" w:rsidRPr="00860BC4" w:rsidRDefault="00860BC4" w:rsidP="00860BC4">
      <w:pPr>
        <w:pStyle w:val="Prrafobsico"/>
        <w:rPr>
          <w:rFonts w:ascii="Seat Bcn" w:hAnsi="Seat Bcn" w:cs="SeatBcn-Medium"/>
          <w:spacing w:val="-1"/>
          <w:sz w:val="20"/>
          <w:szCs w:val="20"/>
          <w:lang w:val="fr-BE"/>
        </w:rPr>
      </w:pPr>
    </w:p>
    <w:p w14:paraId="1AB2B617"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En matière de style extérieur, la technologie d’éclairage est un élément central pour n’importe quel modèle. La SEAT Ibiza dispose désormais de phares 100 % LED (LED et, en option, un éclairage Full LED), qui garantissent une visibilité renforcée tout en abaissant la consommation énergétique.</w:t>
      </w:r>
    </w:p>
    <w:p w14:paraId="5500512B" w14:textId="77777777" w:rsidR="00860BC4" w:rsidRPr="00860BC4" w:rsidRDefault="00860BC4" w:rsidP="00860BC4">
      <w:pPr>
        <w:pStyle w:val="Prrafobsico"/>
        <w:rPr>
          <w:rFonts w:ascii="Seat Bcn" w:hAnsi="Seat Bcn" w:cs="SeatBcn-Medium"/>
          <w:spacing w:val="-1"/>
          <w:sz w:val="20"/>
          <w:szCs w:val="20"/>
          <w:lang w:val="fr-BE"/>
        </w:rPr>
      </w:pPr>
    </w:p>
    <w:p w14:paraId="0836BD09"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De profil, la SEAT Ibiza conserve des porte-à-faux courts avec des roues repoussées aux quatre coins, ce qui lui assure une stabilité extraordinaire et souligne son dynamisme et sa sportivité. Le style est davantage mis en valeur par l’introduction de trois nouveaux designs de jantes en alliage léger, deux de 17 pouces et une option de 18 pouces.</w:t>
      </w:r>
    </w:p>
    <w:p w14:paraId="36FEB0A7" w14:textId="77777777" w:rsidR="00860BC4" w:rsidRPr="00860BC4" w:rsidRDefault="00860BC4" w:rsidP="00860BC4">
      <w:pPr>
        <w:pStyle w:val="Prrafobsico"/>
        <w:rPr>
          <w:rFonts w:ascii="Seat Bcn" w:hAnsi="Seat Bcn" w:cs="SeatBcn-Medium"/>
          <w:spacing w:val="-1"/>
          <w:sz w:val="20"/>
          <w:szCs w:val="20"/>
          <w:lang w:val="fr-BE"/>
        </w:rPr>
      </w:pPr>
    </w:p>
    <w:p w14:paraId="63CBBADA"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L’une des autres nouveautés caractérisant le remodelage de la SEAT Ibiza est l’adoption d’un monogramme en relief et calligraphié du nom du modèle. Une évolution subtile qui contribue à mettre en phase la citadine avec les thèmes stylistiques de SEAT à travers sa gamme.</w:t>
      </w:r>
    </w:p>
    <w:p w14:paraId="19CC2247" w14:textId="77777777" w:rsidR="00860BC4" w:rsidRPr="00860BC4" w:rsidRDefault="00860BC4" w:rsidP="00860BC4">
      <w:pPr>
        <w:pStyle w:val="Prrafobsico"/>
        <w:rPr>
          <w:rFonts w:ascii="Seat Bcn" w:hAnsi="Seat Bcn" w:cs="SeatBcn-Medium"/>
          <w:spacing w:val="-1"/>
          <w:sz w:val="20"/>
          <w:szCs w:val="20"/>
          <w:lang w:val="fr-BE"/>
        </w:rPr>
      </w:pPr>
    </w:p>
    <w:p w14:paraId="474BB28B"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Enfin, le nouveau logo SEAT se pare d’une finition chromée bicolore, avec une teinte mate sur la partie avant et une finition brillante sur les bords, à l’avant comme à l’arrière, ajoutant une touche finale élégante à la voiture.</w:t>
      </w:r>
    </w:p>
    <w:p w14:paraId="3E0D538A" w14:textId="77777777" w:rsidR="00860BC4" w:rsidRPr="00860BC4" w:rsidRDefault="00860BC4" w:rsidP="00860BC4">
      <w:pPr>
        <w:pStyle w:val="Prrafobsico"/>
        <w:rPr>
          <w:rFonts w:ascii="Seat Bcn" w:hAnsi="Seat Bcn" w:cs="SeatBcn-Medium"/>
          <w:spacing w:val="-1"/>
          <w:sz w:val="20"/>
          <w:szCs w:val="20"/>
          <w:lang w:val="fr-BE"/>
        </w:rPr>
      </w:pPr>
    </w:p>
    <w:p w14:paraId="204AB531"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Ces changements raffinés sont sublimés par les coloris désormais proposés : les acheteurs ont le choix entre neuf couleurs extérieures, incluant deux nouvelles teintes, </w:t>
      </w:r>
      <w:proofErr w:type="spellStart"/>
      <w:r w:rsidRPr="00860BC4">
        <w:rPr>
          <w:rFonts w:ascii="Seat Bcn" w:hAnsi="Seat Bcn" w:cs="SeatBcn-Medium"/>
          <w:spacing w:val="-1"/>
          <w:sz w:val="20"/>
          <w:szCs w:val="20"/>
          <w:lang w:val="fr-BE"/>
        </w:rPr>
        <w:t>Sapphire</w:t>
      </w:r>
      <w:proofErr w:type="spellEnd"/>
      <w:r w:rsidRPr="00860BC4">
        <w:rPr>
          <w:rFonts w:ascii="Seat Bcn" w:hAnsi="Seat Bcn" w:cs="SeatBcn-Medium"/>
          <w:spacing w:val="-1"/>
          <w:sz w:val="20"/>
          <w:szCs w:val="20"/>
          <w:lang w:val="fr-BE"/>
        </w:rPr>
        <w:t xml:space="preserve"> Blue et </w:t>
      </w:r>
      <w:proofErr w:type="spellStart"/>
      <w:r w:rsidRPr="00860BC4">
        <w:rPr>
          <w:rFonts w:ascii="Seat Bcn" w:hAnsi="Seat Bcn" w:cs="SeatBcn-Medium"/>
          <w:spacing w:val="-1"/>
          <w:sz w:val="20"/>
          <w:szCs w:val="20"/>
          <w:lang w:val="fr-BE"/>
        </w:rPr>
        <w:t>Asphalt</w:t>
      </w:r>
      <w:proofErr w:type="spellEnd"/>
      <w:r w:rsidRPr="00860BC4">
        <w:rPr>
          <w:rFonts w:ascii="Seat Bcn" w:hAnsi="Seat Bcn" w:cs="SeatBcn-Medium"/>
          <w:spacing w:val="-1"/>
          <w:sz w:val="20"/>
          <w:szCs w:val="20"/>
          <w:lang w:val="fr-BE"/>
        </w:rPr>
        <w:t xml:space="preserve"> Blue.</w:t>
      </w:r>
    </w:p>
    <w:p w14:paraId="6D15ED64" w14:textId="77777777" w:rsidR="00860BC4" w:rsidRPr="00860BC4" w:rsidRDefault="00860BC4">
      <w:pPr>
        <w:spacing w:after="0" w:line="240" w:lineRule="auto"/>
        <w:rPr>
          <w:rFonts w:ascii="Seat Bcn" w:hAnsi="Seat Bcn" w:cs="SeatBcn-Medium"/>
          <w:color w:val="000000"/>
          <w:spacing w:val="-1"/>
          <w:sz w:val="20"/>
          <w:szCs w:val="20"/>
          <w:lang w:val="fr-BE"/>
        </w:rPr>
      </w:pPr>
      <w:r w:rsidRPr="00860BC4">
        <w:rPr>
          <w:lang w:val="fr-BE"/>
        </w:rPr>
        <w:br w:type="page"/>
      </w:r>
    </w:p>
    <w:p w14:paraId="7D41184D" w14:textId="77777777"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lastRenderedPageBreak/>
        <w:t>Design intérieur</w:t>
      </w:r>
    </w:p>
    <w:p w14:paraId="454E2F4B"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L’intérieur de la SEAT Ibiza a bénéficié d’une révolution stylistique. De nouveaux matériaux, de nouvelles technologies et de nouveaux systèmes d’éclairage renforcent son dynamisme tout en rehaussant la qualité perçue.</w:t>
      </w:r>
    </w:p>
    <w:p w14:paraId="63792AAF" w14:textId="77777777" w:rsidR="00860BC4" w:rsidRPr="00860BC4" w:rsidRDefault="00860BC4" w:rsidP="00860BC4">
      <w:pPr>
        <w:pStyle w:val="Prrafobsico"/>
        <w:rPr>
          <w:rFonts w:ascii="Seat Bcn" w:hAnsi="Seat Bcn" w:cs="SeatBcn-Medium"/>
          <w:spacing w:val="-1"/>
          <w:sz w:val="20"/>
          <w:szCs w:val="20"/>
          <w:lang w:val="fr-BE"/>
        </w:rPr>
      </w:pPr>
    </w:p>
    <w:p w14:paraId="3A675EA1"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Le nouvel écran indépendant du système d’infodivertissement central est l’un des points forts manifestes de cette nouvelle approche intérieure. L’écran s’est agrandi de plus de 20 % en moyenne par rapport à son prédécesseur, l’écran standard mesurant désormais 8,25 pouces, tandis que l’écran optionnel s’étire sur 9,2 pouces. En outre, sa position plus élevée dans l’habitacle, à hauteur des yeux du conducteur, améliore son ergonomie, ce qui le rend plus sûr et plus pratique. En ajoutant le Digital Cockpit de 10,25 pouces, bien lisible, les concepteurs ont rendu l’intérieur de la nouvelle Ibiza entièrement numérique.</w:t>
      </w:r>
    </w:p>
    <w:p w14:paraId="2AA62546" w14:textId="77777777" w:rsidR="00860BC4" w:rsidRPr="00860BC4" w:rsidRDefault="00860BC4" w:rsidP="00860BC4">
      <w:pPr>
        <w:pStyle w:val="Prrafobsico"/>
        <w:rPr>
          <w:rFonts w:ascii="Seat Bcn" w:hAnsi="Seat Bcn" w:cs="SeatBcn-Medium"/>
          <w:spacing w:val="-1"/>
          <w:sz w:val="20"/>
          <w:szCs w:val="20"/>
          <w:lang w:val="fr-BE"/>
        </w:rPr>
      </w:pPr>
    </w:p>
    <w:p w14:paraId="42F0BFA7"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Des améliorations ont été apportées aux réglages, à la finition et à la qualité dans son ensemble ; l’un des points forts est incarné par le tableau de bord moussé totalement inédit, qui, associé au nouveau volant multifonction ergonomique habillé de Nappa (disponible en option en fonction de l’exécution), offre un niveau de raffinement supérieur. La nouvelle sellerie confère également un aspect plus luxueux à l’espace intérieur.</w:t>
      </w:r>
    </w:p>
    <w:p w14:paraId="28F53F9D" w14:textId="77777777" w:rsidR="00860BC4" w:rsidRPr="00860BC4" w:rsidRDefault="00860BC4" w:rsidP="00860BC4">
      <w:pPr>
        <w:pStyle w:val="Prrafobsico"/>
        <w:rPr>
          <w:rFonts w:ascii="Seat Bcn" w:hAnsi="Seat Bcn" w:cs="SeatBcn-Medium"/>
          <w:spacing w:val="-1"/>
          <w:sz w:val="20"/>
          <w:szCs w:val="20"/>
          <w:lang w:val="fr-BE"/>
        </w:rPr>
      </w:pPr>
    </w:p>
    <w:p w14:paraId="63962A9F"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technologie d’éclairage renforce encore la personnalité intérieure de la SEAT Ibiza. Les ouïes d’aération redessinées côté conducteur et côté passager avant arborent des contours illuminés par des LED (dans les exécutions haut de gamme), avec différentes couleurs disponibles en fonction du niveau de finition choisi (</w:t>
      </w:r>
      <w:proofErr w:type="spellStart"/>
      <w:r w:rsidRPr="00860BC4">
        <w:rPr>
          <w:rFonts w:ascii="Seat Bcn" w:hAnsi="Seat Bcn" w:cs="SeatBcn-Medium"/>
          <w:spacing w:val="-1"/>
          <w:sz w:val="20"/>
          <w:szCs w:val="20"/>
          <w:lang w:val="fr-BE"/>
        </w:rPr>
        <w:t>Daring</w:t>
      </w:r>
      <w:proofErr w:type="spellEnd"/>
      <w:r w:rsidRPr="00860BC4">
        <w:rPr>
          <w:rFonts w:ascii="Seat Bcn" w:hAnsi="Seat Bcn" w:cs="SeatBcn-Medium"/>
          <w:spacing w:val="-1"/>
          <w:sz w:val="20"/>
          <w:szCs w:val="20"/>
          <w:lang w:val="fr-BE"/>
        </w:rPr>
        <w:t xml:space="preserve"> Red dans la finition FR et Honey pour les exécutions Style, Reference et les deux versions Move). La couleur Neutral Grey est disponible en option. L’espace intérieur est ainsi davantage en phase avec le client.</w:t>
      </w:r>
    </w:p>
    <w:p w14:paraId="12EE05A2" w14:textId="77777777" w:rsidR="00860BC4" w:rsidRPr="00860BC4" w:rsidRDefault="00860BC4" w:rsidP="00860BC4">
      <w:pPr>
        <w:pStyle w:val="Prrafobsico"/>
        <w:rPr>
          <w:rFonts w:ascii="Seat Bcn" w:hAnsi="Seat Bcn" w:cs="SeatBcn-Medium"/>
          <w:spacing w:val="-1"/>
          <w:sz w:val="20"/>
          <w:szCs w:val="20"/>
          <w:lang w:val="fr-BE"/>
        </w:rPr>
      </w:pPr>
    </w:p>
    <w:p w14:paraId="505AD298" w14:textId="50F3C0D3"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capacité totale du coffre demeure inchangée à 355 litres (version TGI : 262 litres), ce qui en fait l’un des plus vastes de la catégorie. L’accès à l’espace de chargement est facilité par un seuil relativement bas, preuve, si besoin en était, que SEAT sait comment combiner style et fonctionnalité.</w:t>
      </w:r>
    </w:p>
    <w:p w14:paraId="474DFAA5" w14:textId="77777777" w:rsidR="00860BC4" w:rsidRPr="00860BC4" w:rsidRDefault="00860BC4">
      <w:pPr>
        <w:spacing w:after="0" w:line="240" w:lineRule="auto"/>
        <w:rPr>
          <w:rFonts w:ascii="Seat Bcn" w:hAnsi="Seat Bcn"/>
          <w:b/>
          <w:sz w:val="20"/>
          <w:lang w:val="fr-BE"/>
        </w:rPr>
      </w:pPr>
      <w:r w:rsidRPr="00860BC4">
        <w:rPr>
          <w:lang w:val="fr-BE"/>
        </w:rPr>
        <w:br w:type="page"/>
      </w:r>
    </w:p>
    <w:p w14:paraId="15955539" w14:textId="77777777"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lastRenderedPageBreak/>
        <w:t>Finitions</w:t>
      </w:r>
    </w:p>
    <w:p w14:paraId="1CF337E9"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personnalisation permet d’adapter la nouvelle SEAT Ibiza à la personnalité de son propriétaire et, grâce aux différentes exécutions de la citadine (Reference, Style, Move!, Move+ et FR), il n’aura jamais été aussi facile de trouver la voiture correspondant au mieux à ses désirs.</w:t>
      </w:r>
    </w:p>
    <w:p w14:paraId="39B4B512" w14:textId="77777777" w:rsidR="00860BC4" w:rsidRPr="00860BC4" w:rsidRDefault="00860BC4" w:rsidP="00860BC4">
      <w:pPr>
        <w:pStyle w:val="Prrafobsico"/>
        <w:rPr>
          <w:rFonts w:ascii="Seat Bcn" w:hAnsi="Seat Bcn" w:cs="SeatBcn-Medium"/>
          <w:spacing w:val="-1"/>
          <w:sz w:val="20"/>
          <w:szCs w:val="20"/>
          <w:lang w:val="fr-BE"/>
        </w:rPr>
      </w:pPr>
    </w:p>
    <w:p w14:paraId="64933BB1" w14:textId="66D5E283"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finition Reference est la porte d’entrée vers l’expérience de la nouvelle SEAT Ibiza et présente déjà un équipement de série généreux, comprenant notamment un système d’infodivertissement de 8,25 pouces (version précédente de l’Ibiza : 6,5 pouces) avec volant multifonction, connectivité Bluetooth et quatre haut-parleurs, offrant un équilibre parfait entre fonctionnalité, convivialité et qualité sonore.</w:t>
      </w:r>
    </w:p>
    <w:p w14:paraId="365FB400" w14:textId="77777777" w:rsidR="00860BC4" w:rsidRPr="00860BC4" w:rsidRDefault="00860BC4" w:rsidP="00860BC4">
      <w:pPr>
        <w:pStyle w:val="Prrafobsico"/>
        <w:rPr>
          <w:rFonts w:ascii="Seat Bcn" w:hAnsi="Seat Bcn" w:cs="SeatBcn-Medium"/>
          <w:spacing w:val="-1"/>
          <w:sz w:val="20"/>
          <w:szCs w:val="20"/>
          <w:lang w:val="fr-BE"/>
        </w:rPr>
      </w:pPr>
    </w:p>
    <w:p w14:paraId="7F65F26D"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liste des équipements compte également un tableau de bord moussé, des moulures peintes, des phares LED, un monogramme manuscrit, des rétroviseurs extérieurs électriques et des poignées de porte en couleur carrosserie. La finition offre un siège conducteur réglable en hauteur et des sièges arrière rabattables pour optimiser l’espace et la commodité, ainsi que des vitres avant électriques. En y ajoutant l’ESC, le frein anti-</w:t>
      </w:r>
      <w:proofErr w:type="spellStart"/>
      <w:r w:rsidRPr="00860BC4">
        <w:rPr>
          <w:rFonts w:ascii="Seat Bcn" w:hAnsi="Seat Bcn" w:cs="SeatBcn-Medium"/>
          <w:spacing w:val="-1"/>
          <w:sz w:val="20"/>
          <w:szCs w:val="20"/>
          <w:lang w:val="fr-BE"/>
        </w:rPr>
        <w:t>multicollision</w:t>
      </w:r>
      <w:proofErr w:type="spellEnd"/>
      <w:r w:rsidRPr="00860BC4">
        <w:rPr>
          <w:rFonts w:ascii="Seat Bcn" w:hAnsi="Seat Bcn" w:cs="SeatBcn-Medium"/>
          <w:spacing w:val="-1"/>
          <w:sz w:val="20"/>
          <w:szCs w:val="20"/>
          <w:lang w:val="fr-BE"/>
        </w:rPr>
        <w:t xml:space="preserve"> et l’aide au démarrage en côte, la finition Reference propose un rapport qualité/prix incroyable.</w:t>
      </w:r>
    </w:p>
    <w:p w14:paraId="05124CD7" w14:textId="77777777" w:rsidR="00860BC4" w:rsidRPr="00860BC4" w:rsidRDefault="00860BC4" w:rsidP="00860BC4">
      <w:pPr>
        <w:pStyle w:val="Prrafobsico"/>
        <w:rPr>
          <w:rFonts w:ascii="Seat Bcn" w:hAnsi="Seat Bcn" w:cs="SeatBcn-Medium"/>
          <w:spacing w:val="-1"/>
          <w:sz w:val="20"/>
          <w:szCs w:val="20"/>
          <w:lang w:val="fr-BE"/>
        </w:rPr>
      </w:pPr>
    </w:p>
    <w:p w14:paraId="2A1A96B8"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version Style fait monter la nouvelle SEAT Ibiza à un niveau supérieur en remplaçant les jantes en acier de 15 pouces par des jantes en alliage, en introduisant un encadrement de calandre chromé et en ajoutant à l’intérieur un système audio à six haut-parleurs, des pare-soleil avec miroir de courtoisie et porte-cartes, la climatisation, un volant multifonction, un levier de vitesses et un frein à main gainés de cuir ainsi que la sellerie Style.</w:t>
      </w:r>
    </w:p>
    <w:p w14:paraId="5914D6AD" w14:textId="77777777" w:rsidR="00860BC4" w:rsidRPr="00860BC4" w:rsidRDefault="00860BC4" w:rsidP="00860BC4">
      <w:pPr>
        <w:pStyle w:val="Prrafobsico"/>
        <w:rPr>
          <w:rFonts w:ascii="Seat Bcn" w:hAnsi="Seat Bcn" w:cs="SeatBcn-Medium"/>
          <w:spacing w:val="-1"/>
          <w:sz w:val="20"/>
          <w:szCs w:val="20"/>
          <w:lang w:val="fr-BE"/>
        </w:rPr>
      </w:pPr>
    </w:p>
    <w:p w14:paraId="0F7C8FC8"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Les finitions Move! et Move+ sont encore plus richement dotées avec notamment des phares antibrouillard, des capteurs de stationnement arrière, des vitres latérales teintées à partir du montant B, le système Full Link et un pack intérieur avec un accoudoir central à l’avant et un plancher de coffre réglable. La version Move+ y ajoute un système de navigation de 9,2 pouces avec SEAT CONNECT et le pack Confort comprenant la climatisation </w:t>
      </w:r>
      <w:proofErr w:type="spellStart"/>
      <w:r w:rsidRPr="00860BC4">
        <w:rPr>
          <w:rFonts w:ascii="Seat Bcn" w:hAnsi="Seat Bcn" w:cs="SeatBcn-Medium"/>
          <w:spacing w:val="-1"/>
          <w:sz w:val="20"/>
          <w:szCs w:val="20"/>
          <w:lang w:val="fr-BE"/>
        </w:rPr>
        <w:t>Climatronic</w:t>
      </w:r>
      <w:proofErr w:type="spellEnd"/>
      <w:r w:rsidRPr="00860BC4">
        <w:rPr>
          <w:rFonts w:ascii="Seat Bcn" w:hAnsi="Seat Bcn" w:cs="SeatBcn-Medium"/>
          <w:spacing w:val="-1"/>
          <w:sz w:val="20"/>
          <w:szCs w:val="20"/>
          <w:lang w:val="fr-BE"/>
        </w:rPr>
        <w:t>, les vitres arrière électriques et les capteurs de luminosité et de pluie.</w:t>
      </w:r>
    </w:p>
    <w:p w14:paraId="38A49278" w14:textId="77777777" w:rsidR="00860BC4" w:rsidRPr="00860BC4" w:rsidRDefault="00860BC4" w:rsidP="00860BC4">
      <w:pPr>
        <w:pStyle w:val="Prrafobsico"/>
        <w:rPr>
          <w:rFonts w:ascii="Seat Bcn" w:hAnsi="Seat Bcn" w:cs="SeatBcn-Medium"/>
          <w:spacing w:val="-1"/>
          <w:sz w:val="20"/>
          <w:szCs w:val="20"/>
          <w:lang w:val="fr-BE"/>
        </w:rPr>
      </w:pPr>
    </w:p>
    <w:p w14:paraId="1C93E2E2"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combinaison de la nouvelle SEAT Ibiza avec la finition FR amplifie la sportivité du véhicule. Des jantes de 17 pouces usinées en alliage léger, la calandre et le pare-chocs arrière spécifiques à la FR, la suspension sport et le profil de conduite FR confèrent à la voiture une allure et des sensations plus exotiques. À l'intérieur, la FR présente des détails spécifiques, des sièges sport et un volant FR qui renforcent encore l’ambiance sportive de l’habitacle.</w:t>
      </w:r>
    </w:p>
    <w:p w14:paraId="7073B10B" w14:textId="77777777" w:rsidR="00860BC4" w:rsidRPr="00860BC4" w:rsidRDefault="00860BC4" w:rsidP="00860BC4">
      <w:pPr>
        <w:pStyle w:val="Prrafobsico"/>
        <w:rPr>
          <w:rFonts w:ascii="Seat Bcn" w:hAnsi="Seat Bcn" w:cs="SeatBcn-Medium"/>
          <w:spacing w:val="-1"/>
          <w:sz w:val="20"/>
          <w:szCs w:val="20"/>
          <w:lang w:val="fr-BE"/>
        </w:rPr>
      </w:pPr>
    </w:p>
    <w:p w14:paraId="215BF500"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Les niveaux d’équipement de série incroyablement élevés peuvent être complétés par une série d’options et de packs pour obtenir un véhicule parfaitement en phase avec la personnalité du client.</w:t>
      </w:r>
    </w:p>
    <w:p w14:paraId="5FD2BA2B" w14:textId="77777777" w:rsidR="00860BC4" w:rsidRPr="00860BC4" w:rsidRDefault="00860BC4" w:rsidP="00860BC4">
      <w:pPr>
        <w:pStyle w:val="Prrafobsico"/>
        <w:rPr>
          <w:rFonts w:ascii="Seat Bcn" w:hAnsi="Seat Bcn" w:cs="SeatBcn-Medium"/>
          <w:spacing w:val="-1"/>
          <w:sz w:val="20"/>
          <w:szCs w:val="20"/>
          <w:lang w:val="fr-BE"/>
        </w:rPr>
      </w:pPr>
    </w:p>
    <w:p w14:paraId="323CF42A" w14:textId="77777777" w:rsidR="00860BC4" w:rsidRPr="00860BC4" w:rsidRDefault="00860BC4">
      <w:pPr>
        <w:spacing w:after="0" w:line="240" w:lineRule="auto"/>
        <w:rPr>
          <w:rFonts w:ascii="Seat Bcn" w:hAnsi="Seat Bcn" w:cs="AppleSystemUIFont"/>
          <w:b/>
          <w:sz w:val="20"/>
          <w:szCs w:val="20"/>
          <w:lang w:val="fr-BE"/>
        </w:rPr>
      </w:pPr>
      <w:r w:rsidRPr="00860BC4">
        <w:rPr>
          <w:lang w:val="fr-BE"/>
        </w:rPr>
        <w:br w:type="page"/>
      </w:r>
    </w:p>
    <w:p w14:paraId="676FC25A" w14:textId="77777777"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lastRenderedPageBreak/>
        <w:t>Connectivité</w:t>
      </w:r>
    </w:p>
    <w:p w14:paraId="457FE165"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La vie devient de plus en plus numérique et la SEAT Ibiza revue et améliorée est prête à en faire partie, étant entièrement connectée grâce à la connectivité embarquée (fonctions et services en ligne ; Full Link incluant l’accès sans fil à Android Auto et à </w:t>
      </w:r>
      <w:proofErr w:type="spellStart"/>
      <w:r w:rsidRPr="00860BC4">
        <w:rPr>
          <w:rFonts w:ascii="Seat Bcn" w:hAnsi="Seat Bcn" w:cs="SeatBcn-Medium"/>
          <w:spacing w:val="-1"/>
          <w:sz w:val="20"/>
          <w:szCs w:val="20"/>
          <w:lang w:val="fr-BE"/>
        </w:rPr>
        <w:t>CarPlay</w:t>
      </w:r>
      <w:proofErr w:type="spellEnd"/>
      <w:r w:rsidRPr="00860BC4">
        <w:rPr>
          <w:rFonts w:ascii="Seat Bcn" w:hAnsi="Seat Bcn" w:cs="SeatBcn-Medium"/>
          <w:spacing w:val="-1"/>
          <w:sz w:val="20"/>
          <w:szCs w:val="20"/>
          <w:lang w:val="fr-BE"/>
        </w:rPr>
        <w:t>) et à la connectivité extérieure avec SEAT CONNECT.</w:t>
      </w:r>
    </w:p>
    <w:p w14:paraId="55F6AC58" w14:textId="77777777" w:rsidR="00860BC4" w:rsidRPr="00860BC4" w:rsidRDefault="00860BC4" w:rsidP="00860BC4">
      <w:pPr>
        <w:pStyle w:val="Prrafobsico"/>
        <w:rPr>
          <w:rFonts w:ascii="Seat Bcn" w:hAnsi="Seat Bcn" w:cs="SeatBcn-Medium"/>
          <w:spacing w:val="-1"/>
          <w:sz w:val="20"/>
          <w:szCs w:val="20"/>
          <w:lang w:val="fr-BE"/>
        </w:rPr>
      </w:pPr>
    </w:p>
    <w:p w14:paraId="733E7ED6"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Avec l’intégration du système sans fil Full Link, les clients peuvent accéder à leur vie numérique, quel que soit l’appareil qu’ils utilisent, que ce soit avec Apple </w:t>
      </w:r>
      <w:proofErr w:type="spellStart"/>
      <w:r w:rsidRPr="00860BC4">
        <w:rPr>
          <w:rFonts w:ascii="Seat Bcn" w:hAnsi="Seat Bcn" w:cs="SeatBcn-Medium"/>
          <w:spacing w:val="-1"/>
          <w:sz w:val="20"/>
          <w:szCs w:val="20"/>
          <w:lang w:val="fr-BE"/>
        </w:rPr>
        <w:t>CarPlay</w:t>
      </w:r>
      <w:proofErr w:type="spellEnd"/>
      <w:r w:rsidRPr="00860BC4">
        <w:rPr>
          <w:rFonts w:ascii="Seat Bcn" w:hAnsi="Seat Bcn" w:cs="SeatBcn-Medium"/>
          <w:spacing w:val="-1"/>
          <w:sz w:val="20"/>
          <w:szCs w:val="20"/>
          <w:lang w:val="fr-BE"/>
        </w:rPr>
        <w:t xml:space="preserve"> ou Android Auto.  Cela simplifie le processus d’importation des listes de contacts, de la musique et des systèmes de cartographie, car ils sont tous accessibles de manière contrôlée, intuitive et sûre, puisqu’ils ne distraient pas les conducteurs de la route. En effet, tout se fait par le biais du système d’infodivertissement ou des commandes intégrées au volant.</w:t>
      </w:r>
    </w:p>
    <w:p w14:paraId="3F94D3E6" w14:textId="77777777" w:rsidR="00860BC4" w:rsidRPr="00860BC4" w:rsidRDefault="00860BC4" w:rsidP="00860BC4">
      <w:pPr>
        <w:pStyle w:val="Prrafobsico"/>
        <w:rPr>
          <w:rFonts w:ascii="Seat Bcn" w:hAnsi="Seat Bcn" w:cs="SeatBcn-Medium"/>
          <w:spacing w:val="-1"/>
          <w:sz w:val="20"/>
          <w:szCs w:val="20"/>
          <w:lang w:val="fr-BE"/>
        </w:rPr>
      </w:pPr>
    </w:p>
    <w:p w14:paraId="4B91F7A5"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Le système d’infodivertissement offre une expérience encore plus riche avec du contenu en ligne disponible sur pression d’un bouton (ou via une commande vocale), qu’il s’agisse d’informations sur le trafic, le stationnement, les stations-service ou la radio sur Internet et les médias en ligne.</w:t>
      </w:r>
    </w:p>
    <w:p w14:paraId="39D64DA8" w14:textId="77777777" w:rsidR="00860BC4" w:rsidRPr="00860BC4" w:rsidRDefault="00860BC4" w:rsidP="00860BC4">
      <w:pPr>
        <w:pStyle w:val="Prrafobsico"/>
        <w:rPr>
          <w:rFonts w:ascii="Seat Bcn" w:hAnsi="Seat Bcn" w:cs="SeatBcn-Medium"/>
          <w:spacing w:val="-1"/>
          <w:sz w:val="20"/>
          <w:szCs w:val="20"/>
          <w:lang w:val="fr-BE"/>
        </w:rPr>
      </w:pPr>
    </w:p>
    <w:p w14:paraId="6D6E0244"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reconnaissance vocale naturelle rend l’utilisation de la technologie sûre. Il suffit de dire « </w:t>
      </w:r>
      <w:proofErr w:type="spellStart"/>
      <w:r w:rsidRPr="00860BC4">
        <w:rPr>
          <w:rFonts w:ascii="Seat Bcn" w:hAnsi="Seat Bcn" w:cs="SeatBcn-Medium"/>
          <w:spacing w:val="-1"/>
          <w:sz w:val="20"/>
          <w:szCs w:val="20"/>
          <w:lang w:val="fr-BE"/>
        </w:rPr>
        <w:t>Hola</w:t>
      </w:r>
      <w:proofErr w:type="spellEnd"/>
      <w:r w:rsidRPr="00860BC4">
        <w:rPr>
          <w:rFonts w:ascii="Seat Bcn" w:hAnsi="Seat Bcn" w:cs="SeatBcn-Medium"/>
          <w:spacing w:val="-1"/>
          <w:sz w:val="20"/>
          <w:szCs w:val="20"/>
          <w:lang w:val="fr-BE"/>
        </w:rPr>
        <w:t xml:space="preserve"> </w:t>
      </w:r>
      <w:proofErr w:type="spellStart"/>
      <w:r w:rsidRPr="00860BC4">
        <w:rPr>
          <w:rFonts w:ascii="Seat Bcn" w:hAnsi="Seat Bcn" w:cs="SeatBcn-Medium"/>
          <w:spacing w:val="-1"/>
          <w:sz w:val="20"/>
          <w:szCs w:val="20"/>
          <w:lang w:val="fr-BE"/>
        </w:rPr>
        <w:t>Hola</w:t>
      </w:r>
      <w:proofErr w:type="spellEnd"/>
      <w:r w:rsidRPr="00860BC4">
        <w:rPr>
          <w:rFonts w:ascii="Seat Bcn" w:hAnsi="Seat Bcn" w:cs="SeatBcn-Medium"/>
          <w:spacing w:val="-1"/>
          <w:sz w:val="20"/>
          <w:szCs w:val="20"/>
          <w:lang w:val="fr-BE"/>
        </w:rPr>
        <w:t> » pour réveiller le système, un peu comme les assistants domestiques du monde de l’électronique grand public auxquels tout le monde adhère peu à peu. La reconnaissance vocale permet à l’utilisateur d’interagir avec le système d’infodivertissement en utilisant des commandes naturelles, en effectuant des corrections et en se référant aux commandes précédentes. Ainsi, qu’il ait besoin de trouver des informations de navigation ou de rechercher de la musique, le processus est plus rapide et plus commode.</w:t>
      </w:r>
    </w:p>
    <w:p w14:paraId="3059DB8C" w14:textId="77777777" w:rsidR="00860BC4" w:rsidRPr="00860BC4" w:rsidRDefault="00860BC4" w:rsidP="00860BC4">
      <w:pPr>
        <w:pStyle w:val="Prrafobsico"/>
        <w:rPr>
          <w:rFonts w:ascii="Seat Bcn" w:hAnsi="Seat Bcn" w:cs="SeatBcn-Medium"/>
          <w:spacing w:val="-1"/>
          <w:sz w:val="20"/>
          <w:szCs w:val="20"/>
          <w:lang w:val="fr-BE"/>
        </w:rPr>
      </w:pPr>
    </w:p>
    <w:p w14:paraId="0248529E"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Et avec deux ports USB de type C à l’avant de l’habitacle, connecter et recharger des appareils est un jeu d’enfant.</w:t>
      </w:r>
    </w:p>
    <w:p w14:paraId="2B963930" w14:textId="77777777" w:rsidR="00860BC4" w:rsidRPr="00860BC4" w:rsidRDefault="00860BC4" w:rsidP="00860BC4">
      <w:pPr>
        <w:pStyle w:val="Prrafobsico"/>
        <w:rPr>
          <w:rFonts w:ascii="Seat Bcn" w:hAnsi="Seat Bcn" w:cs="SeatBcn-Medium"/>
          <w:spacing w:val="-1"/>
          <w:sz w:val="20"/>
          <w:szCs w:val="20"/>
          <w:lang w:val="fr-BE"/>
        </w:rPr>
      </w:pPr>
    </w:p>
    <w:p w14:paraId="3D1CAC59"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La nouvelle SEAT Ibiza intègre également SEAT CONNECT avec une carte </w:t>
      </w:r>
      <w:proofErr w:type="spellStart"/>
      <w:r w:rsidRPr="00860BC4">
        <w:rPr>
          <w:rFonts w:ascii="Seat Bcn" w:hAnsi="Seat Bcn" w:cs="SeatBcn-Medium"/>
          <w:spacing w:val="-1"/>
          <w:sz w:val="20"/>
          <w:szCs w:val="20"/>
          <w:lang w:val="fr-BE"/>
        </w:rPr>
        <w:t>eSIM</w:t>
      </w:r>
      <w:proofErr w:type="spellEnd"/>
      <w:r w:rsidRPr="00860BC4">
        <w:rPr>
          <w:rFonts w:ascii="Seat Bcn" w:hAnsi="Seat Bcn" w:cs="SeatBcn-Medium"/>
          <w:spacing w:val="-1"/>
          <w:sz w:val="20"/>
          <w:szCs w:val="20"/>
          <w:lang w:val="fr-BE"/>
        </w:rPr>
        <w:t xml:space="preserve">. De ce fait, le client dispose du service </w:t>
      </w:r>
      <w:proofErr w:type="spellStart"/>
      <w:r w:rsidRPr="00860BC4">
        <w:rPr>
          <w:rFonts w:ascii="Seat Bcn" w:hAnsi="Seat Bcn" w:cs="SeatBcn-Medium"/>
          <w:spacing w:val="-1"/>
          <w:sz w:val="20"/>
          <w:szCs w:val="20"/>
          <w:lang w:val="fr-BE"/>
        </w:rPr>
        <w:t>eCall</w:t>
      </w:r>
      <w:proofErr w:type="spellEnd"/>
      <w:r w:rsidRPr="00860BC4">
        <w:rPr>
          <w:rFonts w:ascii="Seat Bcn" w:hAnsi="Seat Bcn" w:cs="SeatBcn-Medium"/>
          <w:spacing w:val="-1"/>
          <w:sz w:val="20"/>
          <w:szCs w:val="20"/>
          <w:lang w:val="fr-BE"/>
        </w:rPr>
        <w:t>, qui contacte directement les services d’urgence en cas d’accident, ce qui rehausse la sécurité du véhicule. Le système permet non seulement les appels d’urgence (manuellement ou automatiquement), mais transfère aussi les données importantes du véhicule, comme l’emplacement, le type de moteur, la couleur de la carrosserie ou le nombre de passagers, ce qui aide les secours dans leur intervention.</w:t>
      </w:r>
    </w:p>
    <w:p w14:paraId="100CAEDF" w14:textId="77777777" w:rsidR="00860BC4" w:rsidRPr="00860BC4" w:rsidRDefault="00860BC4" w:rsidP="00860BC4">
      <w:pPr>
        <w:pStyle w:val="Prrafobsico"/>
        <w:rPr>
          <w:rFonts w:ascii="Seat Bcn" w:hAnsi="Seat Bcn" w:cs="SeatBcn-Medium"/>
          <w:spacing w:val="-1"/>
          <w:sz w:val="20"/>
          <w:szCs w:val="20"/>
          <w:lang w:val="fr-BE"/>
        </w:rPr>
      </w:pPr>
    </w:p>
    <w:p w14:paraId="519D6100"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La carte </w:t>
      </w:r>
      <w:proofErr w:type="spellStart"/>
      <w:r w:rsidRPr="00860BC4">
        <w:rPr>
          <w:rFonts w:ascii="Seat Bcn" w:hAnsi="Seat Bcn" w:cs="SeatBcn-Medium"/>
          <w:spacing w:val="-1"/>
          <w:sz w:val="20"/>
          <w:szCs w:val="20"/>
          <w:lang w:val="fr-BE"/>
        </w:rPr>
        <w:t>eSIM</w:t>
      </w:r>
      <w:proofErr w:type="spellEnd"/>
      <w:r w:rsidRPr="00860BC4">
        <w:rPr>
          <w:rFonts w:ascii="Seat Bcn" w:hAnsi="Seat Bcn" w:cs="SeatBcn-Medium"/>
          <w:spacing w:val="-1"/>
          <w:sz w:val="20"/>
          <w:szCs w:val="20"/>
          <w:lang w:val="fr-BE"/>
        </w:rPr>
        <w:t xml:space="preserve"> donne aussi la possibilité d’appeler les services SEAT en utilisant le bouton « Appel privé ». L’assistant permet au conducteur de contacter les services SEAT dans sa langue, où qu’il se trouve. SEAT CONNECT sera proposé de série sur les marchés européens, quelle que soit la version ou la finition choisie par le client.</w:t>
      </w:r>
    </w:p>
    <w:p w14:paraId="1D9F1B7D" w14:textId="77777777" w:rsidR="00860BC4" w:rsidRPr="00860BC4" w:rsidRDefault="00860BC4" w:rsidP="00860BC4">
      <w:pPr>
        <w:pStyle w:val="Prrafobsico"/>
        <w:rPr>
          <w:rFonts w:ascii="Seat Bcn" w:hAnsi="Seat Bcn" w:cs="SeatBcn-Medium"/>
          <w:spacing w:val="-1"/>
          <w:sz w:val="20"/>
          <w:szCs w:val="20"/>
          <w:lang w:val="fr-BE"/>
        </w:rPr>
      </w:pPr>
    </w:p>
    <w:p w14:paraId="7BEE3FC1"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De plus, l’application SEAT CONNECT est également comprise, ouvrant un tout nouveau monde de possibilités en donnant accès à des services à distance. L’application peut être téléchargée sur un smartphone et permet commander à distance toute une série de fonctions qui optimiseront l’expérience à bord du véhicule, au-delà de la voiture.</w:t>
      </w:r>
    </w:p>
    <w:p w14:paraId="7E10DBE6" w14:textId="77777777" w:rsidR="00860BC4" w:rsidRPr="00860BC4" w:rsidRDefault="00860BC4" w:rsidP="00860BC4">
      <w:pPr>
        <w:pStyle w:val="Prrafobsico"/>
        <w:rPr>
          <w:rFonts w:ascii="Seat Bcn" w:hAnsi="Seat Bcn" w:cs="SeatBcn-Medium"/>
          <w:spacing w:val="-1"/>
          <w:sz w:val="20"/>
          <w:szCs w:val="20"/>
          <w:lang w:val="fr-BE"/>
        </w:rPr>
      </w:pPr>
    </w:p>
    <w:p w14:paraId="2F3A6077" w14:textId="77777777" w:rsidR="00D23D3D" w:rsidRDefault="00D23D3D" w:rsidP="00860BC4">
      <w:pPr>
        <w:pStyle w:val="Prrafobsico"/>
        <w:rPr>
          <w:rFonts w:ascii="Seat Bcn" w:hAnsi="Seat Bcn" w:cs="SeatBcn-Medium"/>
          <w:spacing w:val="-1"/>
          <w:sz w:val="20"/>
          <w:szCs w:val="20"/>
          <w:lang w:val="fr-BE"/>
        </w:rPr>
      </w:pPr>
    </w:p>
    <w:p w14:paraId="67D11272" w14:textId="1F698C5C"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lastRenderedPageBreak/>
        <w:t>Les utilisateurs peuvent accéder à distance aux informations du véhicule (données de conduite, lieu de stationnement, état du véhicule, portières et feux inclus) et définir des alertes de vitesse dans le cas où ils voudraient être prévenus si quelqu’un roule trop vite avec leur véhicule. Ils peuvent également déterminer des alertes de zone et antivol, ouvrir ou fermer les portières avec le service de verrouillage et déverrouillage à distance, et activer le klaxon et les clignotants pour retrouver leur voiture plus facilement.</w:t>
      </w:r>
    </w:p>
    <w:p w14:paraId="5ABD7E0C" w14:textId="77777777" w:rsidR="00860BC4" w:rsidRPr="00860BC4" w:rsidRDefault="00860BC4" w:rsidP="00860BC4">
      <w:pPr>
        <w:pStyle w:val="Prrafobsico"/>
        <w:rPr>
          <w:rFonts w:ascii="Seat Bcn" w:hAnsi="Seat Bcn" w:cs="SeatBcn-Medium"/>
          <w:spacing w:val="-1"/>
          <w:sz w:val="20"/>
          <w:szCs w:val="20"/>
          <w:lang w:val="fr-BE"/>
        </w:rPr>
      </w:pPr>
    </w:p>
    <w:p w14:paraId="32997C02" w14:textId="77777777" w:rsidR="00860BC4" w:rsidRPr="00860BC4" w:rsidRDefault="00860BC4">
      <w:pPr>
        <w:spacing w:after="0" w:line="240" w:lineRule="auto"/>
        <w:rPr>
          <w:rFonts w:ascii="Seat Bcn" w:hAnsi="Seat Bcn"/>
          <w:b/>
          <w:vanish/>
          <w:color w:val="000000"/>
          <w:spacing w:val="-1"/>
          <w:sz w:val="20"/>
          <w:lang w:val="fr-BE"/>
        </w:rPr>
      </w:pPr>
      <w:r w:rsidRPr="00860BC4">
        <w:rPr>
          <w:lang w:val="fr-BE"/>
        </w:rPr>
        <w:br w:type="page"/>
      </w:r>
    </w:p>
    <w:p w14:paraId="453736E9" w14:textId="77777777"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t>Sécurité et confort</w:t>
      </w:r>
    </w:p>
    <w:p w14:paraId="72426ED8"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La nouvelle SEAT Ibiza intègre un large éventail de nouveaux systèmes d’aide à la conduite qui la rendent plus sûre que jamais.</w:t>
      </w:r>
    </w:p>
    <w:p w14:paraId="79A34B60" w14:textId="77777777" w:rsidR="00860BC4" w:rsidRPr="00860BC4" w:rsidRDefault="00860BC4" w:rsidP="00860BC4">
      <w:pPr>
        <w:pStyle w:val="Prrafobsico"/>
        <w:rPr>
          <w:rFonts w:ascii="Seat Bcn" w:hAnsi="Seat Bcn" w:cs="SeatBcn-Medium"/>
          <w:spacing w:val="-1"/>
          <w:sz w:val="20"/>
          <w:szCs w:val="20"/>
          <w:lang w:val="fr-BE"/>
        </w:rPr>
      </w:pPr>
    </w:p>
    <w:p w14:paraId="088FAC45"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S’appuyant sur l’étendue des systèmes déjà en place, tels que le régulateur adaptatif de la vitesse (ACC), le Front Assist et le détecteur de fatigue, le véhicule mis à jour combine désormais certains des systèmes d’aide à la conduite les plus avancés.</w:t>
      </w:r>
    </w:p>
    <w:p w14:paraId="0AD0996D" w14:textId="77777777" w:rsidR="00860BC4" w:rsidRPr="00860BC4" w:rsidRDefault="00860BC4" w:rsidP="00860BC4">
      <w:pPr>
        <w:pStyle w:val="Prrafobsico"/>
        <w:rPr>
          <w:rFonts w:ascii="Seat Bcn" w:hAnsi="Seat Bcn" w:cs="SeatBcn-Medium"/>
          <w:spacing w:val="-1"/>
          <w:sz w:val="20"/>
          <w:szCs w:val="20"/>
          <w:lang w:val="fr-BE"/>
        </w:rPr>
      </w:pPr>
    </w:p>
    <w:p w14:paraId="7F9AB39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Le </w:t>
      </w:r>
      <w:proofErr w:type="spellStart"/>
      <w:r w:rsidRPr="00860BC4">
        <w:rPr>
          <w:rFonts w:ascii="Seat Bcn" w:hAnsi="Seat Bcn" w:cs="SeatBcn-Medium"/>
          <w:spacing w:val="-1"/>
          <w:sz w:val="20"/>
          <w:szCs w:val="20"/>
          <w:lang w:val="fr-BE"/>
        </w:rPr>
        <w:t>Travel</w:t>
      </w:r>
      <w:proofErr w:type="spellEnd"/>
      <w:r w:rsidRPr="00860BC4">
        <w:rPr>
          <w:rFonts w:ascii="Seat Bcn" w:hAnsi="Seat Bcn" w:cs="SeatBcn-Medium"/>
          <w:spacing w:val="-1"/>
          <w:sz w:val="20"/>
          <w:szCs w:val="20"/>
          <w:lang w:val="fr-BE"/>
        </w:rPr>
        <w:t xml:space="preserve"> Assist assure une conduite semi-automatique sur toute la plage de vitesse, en veillant à ce que le véhicule conserve sa vitesse lorsque le flux de circulation change. En l’associant au Lane Assist, qui maintient le véhicule au centre de sa voie, et à la reconnaissance des panneaux de signalisation, qui permet au véhicule de toujours savoir quelle est la limitation de vitesse sur une route donnée, les ingénieurs ont fait de la SEAT Ibiza un véhicule encore plus sécurisant sur la route.</w:t>
      </w:r>
    </w:p>
    <w:p w14:paraId="6CE80B75" w14:textId="77777777" w:rsidR="00860BC4" w:rsidRPr="00860BC4" w:rsidRDefault="00860BC4" w:rsidP="00860BC4">
      <w:pPr>
        <w:pStyle w:val="Prrafobsico"/>
        <w:rPr>
          <w:rFonts w:ascii="Seat Bcn" w:hAnsi="Seat Bcn" w:cs="SeatBcn-Medium"/>
          <w:spacing w:val="-1"/>
          <w:sz w:val="20"/>
          <w:szCs w:val="20"/>
          <w:lang w:val="fr-BE"/>
        </w:rPr>
      </w:pPr>
    </w:p>
    <w:p w14:paraId="1D0C677D"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Mais cela ne s’arrête pas là. Le véhicule bénéficie également du </w:t>
      </w:r>
      <w:proofErr w:type="spellStart"/>
      <w:r w:rsidRPr="00860BC4">
        <w:rPr>
          <w:rFonts w:ascii="Seat Bcn" w:hAnsi="Seat Bcn" w:cs="SeatBcn-Medium"/>
          <w:spacing w:val="-1"/>
          <w:sz w:val="20"/>
          <w:szCs w:val="20"/>
          <w:lang w:val="fr-BE"/>
        </w:rPr>
        <w:t>Side</w:t>
      </w:r>
      <w:proofErr w:type="spellEnd"/>
      <w:r w:rsidRPr="00860BC4">
        <w:rPr>
          <w:rFonts w:ascii="Seat Bcn" w:hAnsi="Seat Bcn" w:cs="SeatBcn-Medium"/>
          <w:spacing w:val="-1"/>
          <w:sz w:val="20"/>
          <w:szCs w:val="20"/>
          <w:lang w:val="fr-BE"/>
        </w:rPr>
        <w:t xml:space="preserve"> Assist, qui réduit le stress lors des changements de bande. Les radars arrière surveillent les angles morts du véhicule jusqu’à 70 mètres, et signalent au conducteur s’il y a un véhicule à proximité en cas de changement de voie imminent, par exemple.</w:t>
      </w:r>
    </w:p>
    <w:p w14:paraId="7FEAF41B" w14:textId="77777777" w:rsidR="00860BC4" w:rsidRPr="00860BC4" w:rsidRDefault="00860BC4" w:rsidP="00860BC4">
      <w:pPr>
        <w:pStyle w:val="Prrafobsico"/>
        <w:rPr>
          <w:rFonts w:ascii="Seat Bcn" w:hAnsi="Seat Bcn" w:cs="SeatBcn-Medium"/>
          <w:spacing w:val="-1"/>
          <w:sz w:val="20"/>
          <w:szCs w:val="20"/>
          <w:lang w:val="fr-BE"/>
        </w:rPr>
      </w:pPr>
    </w:p>
    <w:p w14:paraId="73A3BDDF"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Enfin, le High Beam Assist a également été ajouté à la liste des technologies avancées de la SEAT Ibiza. Lorsque la lumière du jour commence à manquer, le système détecte les véhicules qui se trouvent face à l’Ibiza et passe des feux de route aux feux de croisement si nécessaire.</w:t>
      </w:r>
    </w:p>
    <w:p w14:paraId="6BB7FCD6" w14:textId="77777777" w:rsidR="00860BC4" w:rsidRPr="00860BC4" w:rsidRDefault="00860BC4" w:rsidP="00860BC4">
      <w:pPr>
        <w:pStyle w:val="Prrafobsico"/>
        <w:rPr>
          <w:rFonts w:ascii="Seat Bcn" w:hAnsi="Seat Bcn" w:cs="SeatBcn-Medium"/>
          <w:spacing w:val="-1"/>
          <w:sz w:val="20"/>
          <w:szCs w:val="20"/>
          <w:lang w:val="fr-BE"/>
        </w:rPr>
      </w:pPr>
    </w:p>
    <w:p w14:paraId="0C6B7C15"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br w:type="page"/>
      </w:r>
    </w:p>
    <w:p w14:paraId="1283D91F" w14:textId="77777777"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lastRenderedPageBreak/>
        <w:t>Groupes motopropulseurs</w:t>
      </w:r>
    </w:p>
    <w:p w14:paraId="672D232C"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L’essence et le gaz naturel comprimé (CNG) constituent le cœur de la nouvelle gamme des motorisations de la SEAT Ibiza, garantissant efficience et dynamisme.</w:t>
      </w:r>
    </w:p>
    <w:p w14:paraId="49AB2F91" w14:textId="77777777" w:rsidR="00860BC4" w:rsidRPr="00860BC4" w:rsidRDefault="00860BC4" w:rsidP="00860BC4">
      <w:pPr>
        <w:pStyle w:val="Prrafobsico"/>
        <w:rPr>
          <w:rFonts w:ascii="Seat Bcn" w:hAnsi="Seat Bcn" w:cs="SeatBcn-Medium"/>
          <w:spacing w:val="-1"/>
          <w:sz w:val="20"/>
          <w:szCs w:val="20"/>
          <w:lang w:val="fr-BE"/>
        </w:rPr>
      </w:pPr>
    </w:p>
    <w:p w14:paraId="474CACAF"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b/>
          <w:bCs/>
          <w:spacing w:val="-1"/>
          <w:sz w:val="20"/>
          <w:szCs w:val="20"/>
          <w:lang w:val="fr-BE"/>
        </w:rPr>
        <w:t>« La SEAT Ibiza restylée intègre une série de technologies de propulsion qui contribuent à réduire les émissions et à améliorer l’efficacité énergétique, mais sans compromettre le dynamisme et le plaisir de conduire »</w:t>
      </w:r>
      <w:r w:rsidRPr="00860BC4">
        <w:rPr>
          <w:rFonts w:ascii="Seat Bcn" w:hAnsi="Seat Bcn" w:cs="SeatBcn-Medium"/>
          <w:spacing w:val="-1"/>
          <w:sz w:val="20"/>
          <w:szCs w:val="20"/>
          <w:lang w:val="fr-BE"/>
        </w:rPr>
        <w:t xml:space="preserve">, a indiqué Werner </w:t>
      </w:r>
      <w:proofErr w:type="spellStart"/>
      <w:r w:rsidRPr="00860BC4">
        <w:rPr>
          <w:rFonts w:ascii="Seat Bcn" w:hAnsi="Seat Bcn" w:cs="SeatBcn-Medium"/>
          <w:spacing w:val="-1"/>
          <w:sz w:val="20"/>
          <w:szCs w:val="20"/>
          <w:lang w:val="fr-BE"/>
        </w:rPr>
        <w:t>Tietz</w:t>
      </w:r>
      <w:proofErr w:type="spellEnd"/>
      <w:r w:rsidRPr="00860BC4">
        <w:rPr>
          <w:rFonts w:ascii="Seat Bcn" w:hAnsi="Seat Bcn" w:cs="SeatBcn-Medium"/>
          <w:spacing w:val="-1"/>
          <w:sz w:val="20"/>
          <w:szCs w:val="20"/>
          <w:lang w:val="fr-BE"/>
        </w:rPr>
        <w:t xml:space="preserve">, vice-président exécutif pour la recherche et le développement chez SEAT. </w:t>
      </w:r>
      <w:r w:rsidRPr="00860BC4">
        <w:rPr>
          <w:rFonts w:ascii="Seat Bcn" w:hAnsi="Seat Bcn" w:cs="SeatBcn-Medium"/>
          <w:b/>
          <w:bCs/>
          <w:spacing w:val="-1"/>
          <w:sz w:val="20"/>
          <w:szCs w:val="20"/>
          <w:lang w:val="fr-BE"/>
        </w:rPr>
        <w:t>« La combinaison de plus petites cylindrées et de blocs essence et CNG signifie que, quelle que soit la motorisation, la SEAT Ibiza reste agile, pétillante et amusante à conduire. »</w:t>
      </w:r>
    </w:p>
    <w:p w14:paraId="63899BB3" w14:textId="77777777" w:rsidR="00860BC4" w:rsidRPr="00860BC4" w:rsidRDefault="00860BC4" w:rsidP="00860BC4">
      <w:pPr>
        <w:pStyle w:val="Prrafobsico"/>
        <w:rPr>
          <w:rFonts w:ascii="Seat Bcn" w:hAnsi="Seat Bcn" w:cs="SeatBcn-Medium"/>
          <w:spacing w:val="-1"/>
          <w:sz w:val="20"/>
          <w:szCs w:val="20"/>
          <w:lang w:val="fr-BE"/>
        </w:rPr>
      </w:pPr>
    </w:p>
    <w:p w14:paraId="312711F9"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Cinq moteurs essence affichant des puissances allant de 80 ch (59 kW) à 150 ch (110 kW) seront bientôt rejoints par un moteur au CNG de 90 ch (66 kW), associés au choix à une boîte manuelle ou une transmission DSG à double embrayage.</w:t>
      </w:r>
    </w:p>
    <w:p w14:paraId="42E93F2B" w14:textId="77777777" w:rsidR="00860BC4" w:rsidRPr="00860BC4" w:rsidRDefault="00860BC4" w:rsidP="00860BC4">
      <w:pPr>
        <w:pStyle w:val="Prrafobsico"/>
        <w:rPr>
          <w:rFonts w:ascii="Seat Bcn" w:hAnsi="Seat Bcn" w:cs="SeatBcn-Medium"/>
          <w:spacing w:val="-1"/>
          <w:sz w:val="20"/>
          <w:szCs w:val="20"/>
          <w:lang w:val="fr-BE"/>
        </w:rPr>
      </w:pPr>
    </w:p>
    <w:p w14:paraId="092939EE"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Le moteur trois cylindres essence 1.0 MPI est couplé à une boîte manuelle à cinq vitesses. Le système d’injection multipoints permet à ce moteur d’afficher d’excellentes performances à bas et moyen régimes, sa puissance maximale de 80 ch (59 kW) et son couple de 93 Nm lui permettant de répondre aux exigences de la circulation moderne. Il est capable d’atteindre une vitesse de pointe de 170 km/h et n'émet que 117 à 134 grammes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/km sur la base du cycle d’essai WLTP.</w:t>
      </w:r>
    </w:p>
    <w:p w14:paraId="0DA002C1" w14:textId="77777777" w:rsidR="00860BC4" w:rsidRPr="00860BC4" w:rsidRDefault="00860BC4" w:rsidP="00860BC4">
      <w:pPr>
        <w:pStyle w:val="Prrafobsico"/>
        <w:rPr>
          <w:rFonts w:ascii="Seat Bcn" w:hAnsi="Seat Bcn" w:cs="SeatBcn-Medium"/>
          <w:spacing w:val="-1"/>
          <w:sz w:val="20"/>
          <w:szCs w:val="20"/>
          <w:lang w:val="fr-BE"/>
        </w:rPr>
      </w:pPr>
    </w:p>
    <w:p w14:paraId="4E966ECB"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La technologie d’injection directe est largement utilisée dans le reste de la gamme des motorisations, avec trois 1.0 </w:t>
      </w:r>
      <w:proofErr w:type="spellStart"/>
      <w:r w:rsidRPr="00860BC4">
        <w:rPr>
          <w:rFonts w:ascii="Seat Bcn" w:hAnsi="Seat Bcn" w:cs="SeatBcn-Medium"/>
          <w:spacing w:val="-1"/>
          <w:sz w:val="20"/>
          <w:szCs w:val="20"/>
          <w:lang w:val="fr-BE"/>
        </w:rPr>
        <w:t>EcoTSI</w:t>
      </w:r>
      <w:proofErr w:type="spellEnd"/>
      <w:r w:rsidRPr="00860BC4">
        <w:rPr>
          <w:rFonts w:ascii="Seat Bcn" w:hAnsi="Seat Bcn" w:cs="SeatBcn-Medium"/>
          <w:spacing w:val="-1"/>
          <w:sz w:val="20"/>
          <w:szCs w:val="20"/>
          <w:lang w:val="fr-BE"/>
        </w:rPr>
        <w:t xml:space="preserve"> disponibles et un 1.5 </w:t>
      </w:r>
      <w:proofErr w:type="spellStart"/>
      <w:r w:rsidRPr="00860BC4">
        <w:rPr>
          <w:rFonts w:ascii="Seat Bcn" w:hAnsi="Seat Bcn" w:cs="SeatBcn-Medium"/>
          <w:spacing w:val="-1"/>
          <w:sz w:val="20"/>
          <w:szCs w:val="20"/>
          <w:lang w:val="fr-BE"/>
        </w:rPr>
        <w:t>EcoTSI</w:t>
      </w:r>
      <w:proofErr w:type="spellEnd"/>
      <w:r w:rsidRPr="00860BC4">
        <w:rPr>
          <w:rFonts w:ascii="Seat Bcn" w:hAnsi="Seat Bcn" w:cs="SeatBcn-Medium"/>
          <w:spacing w:val="-1"/>
          <w:sz w:val="20"/>
          <w:szCs w:val="20"/>
          <w:lang w:val="fr-BE"/>
        </w:rPr>
        <w:t xml:space="preserve"> de plus grosse cylindrée. Le moteur de 95 ch (70 kW), associé à une transmission manuelle à cinq vitesses, délivre un couple de 175 Nm, avec des émissions à l’échappement de 116 à 133 grammes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xml:space="preserve">/km et une consommation de 5,1 à 5,9 litres/100 km. </w:t>
      </w:r>
    </w:p>
    <w:p w14:paraId="7C2542ED" w14:textId="77777777" w:rsidR="00860BC4" w:rsidRPr="00860BC4" w:rsidRDefault="00860BC4" w:rsidP="00860BC4">
      <w:pPr>
        <w:pStyle w:val="Prrafobsico"/>
        <w:rPr>
          <w:rFonts w:ascii="Seat Bcn" w:hAnsi="Seat Bcn" w:cs="SeatBcn-Medium"/>
          <w:spacing w:val="-1"/>
          <w:sz w:val="20"/>
          <w:szCs w:val="20"/>
          <w:lang w:val="fr-BE"/>
        </w:rPr>
      </w:pPr>
    </w:p>
    <w:p w14:paraId="3C856E7E"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Le plus gros bloc trois cylindres délivre 110 ch (81 kW)/200 Nm et est couplé à une boîte manuelle à six vitesses ou à une boîte DSG à double embrayage à sept rapports. L’augmentation de la puissance et le choix de la boîte de vitesses rendent la gamme de motorisations incroyablement diversifiée, capable de relever tous les défis, que ce soit en ville ou au-delà. Et cette adaptabilité se retrouve dans l’efficacité du bloc, quelle que soit la transmission, avec des émissions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xml:space="preserve"> de l’ordre de seulement 113 à 132 g/km (DSG : 121–141) et une consommation de 5,0 à 5,8 litres/100 km (DSG : 5,3–6,4), des chiffres impressionnants à la lumière des performances du plus puissant des trois cylindres qui permet à la SEAT Ibiza d’abattre le 0 à 100 km/h en seulement 10,3 secondes et d’atteindre une vitesse de pointe de 195 km/h.</w:t>
      </w:r>
    </w:p>
    <w:p w14:paraId="65EC9CEE" w14:textId="77777777" w:rsidR="00860BC4" w:rsidRPr="00860BC4" w:rsidRDefault="00860BC4" w:rsidP="00860BC4">
      <w:pPr>
        <w:pStyle w:val="Prrafobsico"/>
        <w:rPr>
          <w:rFonts w:ascii="Seat Bcn" w:hAnsi="Seat Bcn" w:cs="SeatBcn-Medium"/>
          <w:spacing w:val="-1"/>
          <w:sz w:val="20"/>
          <w:szCs w:val="20"/>
          <w:lang w:val="fr-BE"/>
        </w:rPr>
      </w:pPr>
    </w:p>
    <w:p w14:paraId="414D4967"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Le plus gros moteur de la gamme est le quatre cylindres 1.5 </w:t>
      </w:r>
      <w:proofErr w:type="spellStart"/>
      <w:r w:rsidRPr="00860BC4">
        <w:rPr>
          <w:rFonts w:ascii="Seat Bcn" w:hAnsi="Seat Bcn" w:cs="SeatBcn-Medium"/>
          <w:spacing w:val="-1"/>
          <w:sz w:val="20"/>
          <w:szCs w:val="20"/>
          <w:lang w:val="fr-BE"/>
        </w:rPr>
        <w:t>EcoTSI</w:t>
      </w:r>
      <w:proofErr w:type="spellEnd"/>
      <w:r w:rsidRPr="00860BC4">
        <w:rPr>
          <w:rFonts w:ascii="Seat Bcn" w:hAnsi="Seat Bcn" w:cs="SeatBcn-Medium"/>
          <w:spacing w:val="-1"/>
          <w:sz w:val="20"/>
          <w:szCs w:val="20"/>
          <w:lang w:val="fr-BE"/>
        </w:rPr>
        <w:t xml:space="preserve">, accouplé à une boîte de vitesses DSG à sept rapports, et doté de la technologie ACT (Active </w:t>
      </w:r>
      <w:proofErr w:type="spellStart"/>
      <w:r w:rsidRPr="00860BC4">
        <w:rPr>
          <w:rFonts w:ascii="Seat Bcn" w:hAnsi="Seat Bcn" w:cs="SeatBcn-Medium"/>
          <w:spacing w:val="-1"/>
          <w:sz w:val="20"/>
          <w:szCs w:val="20"/>
          <w:lang w:val="fr-BE"/>
        </w:rPr>
        <w:t>Cylinder</w:t>
      </w:r>
      <w:proofErr w:type="spellEnd"/>
      <w:r w:rsidRPr="00860BC4">
        <w:rPr>
          <w:rFonts w:ascii="Seat Bcn" w:hAnsi="Seat Bcn" w:cs="SeatBcn-Medium"/>
          <w:spacing w:val="-1"/>
          <w:sz w:val="20"/>
          <w:szCs w:val="20"/>
          <w:lang w:val="fr-BE"/>
        </w:rPr>
        <w:t xml:space="preserve"> </w:t>
      </w:r>
      <w:proofErr w:type="spellStart"/>
      <w:r w:rsidRPr="00860BC4">
        <w:rPr>
          <w:rFonts w:ascii="Seat Bcn" w:hAnsi="Seat Bcn" w:cs="SeatBcn-Medium"/>
          <w:spacing w:val="-1"/>
          <w:sz w:val="20"/>
          <w:szCs w:val="20"/>
          <w:lang w:val="fr-BE"/>
        </w:rPr>
        <w:t>Technology</w:t>
      </w:r>
      <w:proofErr w:type="spellEnd"/>
      <w:r w:rsidRPr="00860BC4">
        <w:rPr>
          <w:rFonts w:ascii="Seat Bcn" w:hAnsi="Seat Bcn" w:cs="SeatBcn-Medium"/>
          <w:spacing w:val="-1"/>
          <w:sz w:val="20"/>
          <w:szCs w:val="20"/>
          <w:lang w:val="fr-BE"/>
        </w:rPr>
        <w:t>). Avec une puissance de 150 ch (110 kW) et un couple de 250 Nm, il offre des performances stupéfiantes associées à la grande efficacité énergétique que le monde exige désormais. La vitesse maximale de 216 km/h et l’accélération de 0 à 100 km/h en seulement 8,1 secondes sont équilibrées par des émissions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xml:space="preserve"> de 130 à 145 g/km et une consommation de 5,7 à 6,4 litres/100 km.</w:t>
      </w:r>
    </w:p>
    <w:p w14:paraId="4D05C052" w14:textId="77777777" w:rsidR="00860BC4" w:rsidRPr="00860BC4" w:rsidRDefault="00860BC4" w:rsidP="00860BC4">
      <w:pPr>
        <w:pStyle w:val="Prrafobsico"/>
        <w:rPr>
          <w:rFonts w:ascii="Seat Bcn" w:hAnsi="Seat Bcn" w:cs="SeatBcn-Medium"/>
          <w:spacing w:val="-1"/>
          <w:sz w:val="20"/>
          <w:szCs w:val="20"/>
          <w:lang w:val="fr-BE"/>
        </w:rPr>
      </w:pPr>
    </w:p>
    <w:p w14:paraId="3FD58F14" w14:textId="77777777" w:rsidR="00860BC4" w:rsidRPr="00860BC4" w:rsidRDefault="00860BC4" w:rsidP="00860BC4">
      <w:pPr>
        <w:pStyle w:val="Prrafobsico"/>
        <w:rPr>
          <w:rFonts w:ascii="Seat Bcn" w:hAnsi="Seat Bcn" w:cs="SeatBcn-Medium"/>
          <w:spacing w:val="-1"/>
          <w:sz w:val="20"/>
          <w:szCs w:val="20"/>
          <w:lang w:val="fr-BE"/>
        </w:rPr>
      </w:pPr>
    </w:p>
    <w:p w14:paraId="70AFE3B3" w14:textId="5B9A0C45"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lastRenderedPageBreak/>
        <w:t>La technologie ACT améliore l’efficience du moteur, réduisant ainsi la consommation de carburant et les émissions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Cette technologie désactive deux des quatre cylindres à des régimes faibles à moyens et les réactive à des régimes plus élevés afin de récupérer tout le potentiel du moteur. Ce système fonctionne jusqu’à 130 km/h, quel que soit le rapport engagé.</w:t>
      </w:r>
    </w:p>
    <w:p w14:paraId="26BF4908" w14:textId="77777777" w:rsidR="00860BC4" w:rsidRPr="00860BC4" w:rsidRDefault="00860BC4" w:rsidP="00860BC4">
      <w:pPr>
        <w:pStyle w:val="Prrafobsico"/>
        <w:rPr>
          <w:rFonts w:ascii="Seat Bcn" w:hAnsi="Seat Bcn" w:cs="SeatBcn-Medium"/>
          <w:spacing w:val="-1"/>
          <w:sz w:val="20"/>
          <w:szCs w:val="20"/>
          <w:lang w:val="fr-BE"/>
        </w:rPr>
      </w:pPr>
    </w:p>
    <w:p w14:paraId="13618D41"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SEAT reste attachée au gaz naturel comprimé (CNG). C’est un carburant qui a un rôle important à jouer dans la réduction des émissions, et la SEAT Ibiza tire parti de cette technologie en proposant le moteur 1.0 TGI. Les avantages de ce carburant sont mis en évidence par les faibles valeurs d’émissions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xml:space="preserve"> de 95 à 109 g/km.</w:t>
      </w:r>
    </w:p>
    <w:p w14:paraId="2074A5D2" w14:textId="77777777" w:rsidR="00860BC4" w:rsidRPr="00860BC4" w:rsidRDefault="00860BC4" w:rsidP="00860BC4">
      <w:pPr>
        <w:pStyle w:val="Prrafobsico"/>
        <w:rPr>
          <w:rFonts w:ascii="Seat Bcn" w:hAnsi="Seat Bcn" w:cs="SeatBcn-Medium"/>
          <w:spacing w:val="-1"/>
          <w:sz w:val="20"/>
          <w:szCs w:val="20"/>
          <w:lang w:val="fr-BE"/>
        </w:rPr>
      </w:pPr>
    </w:p>
    <w:p w14:paraId="360A2D66"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Un véhicule roulant au CNG émet jusqu’à 25 %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xml:space="preserve"> de moins qu’un véhicule équivalent roulant à l’essence. Outre le côté écologique et des avantages fiscaux, la technologie TGI offre un coût au kilomètre exceptionnellement bas, jusqu’à 50 % inférieur à celui d’un modèle équivalent à essence et 30 % inférieur à celui d’un diesel.</w:t>
      </w:r>
    </w:p>
    <w:p w14:paraId="3F7C802A" w14:textId="77777777" w:rsidR="00860BC4" w:rsidRPr="00860BC4" w:rsidRDefault="00860BC4" w:rsidP="00860BC4">
      <w:pPr>
        <w:pStyle w:val="Prrafobsico"/>
        <w:rPr>
          <w:rFonts w:ascii="Seat Bcn" w:hAnsi="Seat Bcn" w:cs="SeatBcn-Medium"/>
          <w:spacing w:val="-1"/>
          <w:sz w:val="20"/>
          <w:szCs w:val="20"/>
          <w:lang w:val="fr-BE"/>
        </w:rPr>
      </w:pPr>
    </w:p>
    <w:p w14:paraId="264DAA7E"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SEAT soutient le développement et la mise à disposition de biométhane renouvelable, ce qui neutralise les émissions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xml:space="preserve"> générées pendant l’utilisation du véhicule. Un biométhane de haute qualité est obtenu à partir de résidus de déchets organiques et peut soit être ajouté au gaz naturel conventionnel, soit être utilisé pour le remplacer totalement. Le biométhane combine une mobilité respectueuse de l’environnement à l’économie circulaire, et permet de réduire jusqu’à 80 % les émissions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xml:space="preserve"> (du puits à la roue). </w:t>
      </w:r>
    </w:p>
    <w:p w14:paraId="0C927872" w14:textId="77777777" w:rsidR="00860BC4" w:rsidRPr="00860BC4" w:rsidRDefault="00860BC4" w:rsidP="00860BC4">
      <w:pPr>
        <w:pStyle w:val="Prrafobsico"/>
        <w:rPr>
          <w:rFonts w:ascii="Seat Bcn" w:hAnsi="Seat Bcn" w:cs="SeatBcn-Medium"/>
          <w:spacing w:val="-1"/>
          <w:sz w:val="20"/>
          <w:szCs w:val="20"/>
          <w:lang w:val="fr-BE"/>
        </w:rPr>
      </w:pPr>
    </w:p>
    <w:p w14:paraId="6A236AA1" w14:textId="77777777" w:rsidR="00860BC4" w:rsidRPr="00860BC4" w:rsidRDefault="00860BC4" w:rsidP="00860BC4">
      <w:pPr>
        <w:pStyle w:val="Prrafobsico"/>
        <w:rPr>
          <w:rFonts w:ascii="Seat Bcn" w:hAnsi="Seat Bcn" w:cs="SeatBcn-Medium"/>
          <w:spacing w:val="-1"/>
          <w:sz w:val="20"/>
          <w:szCs w:val="20"/>
          <w:lang w:val="fr-BE"/>
        </w:rPr>
      </w:pPr>
      <w:bookmarkStart w:id="1" w:name="_Hlk68712627"/>
      <w:r w:rsidRPr="00860BC4">
        <w:rPr>
          <w:rFonts w:ascii="Seat Bcn" w:hAnsi="Seat Bcn" w:cs="SeatBcn-Medium"/>
          <w:spacing w:val="-1"/>
          <w:sz w:val="20"/>
          <w:szCs w:val="20"/>
          <w:lang w:val="fr-BE"/>
        </w:rPr>
        <w:t>L’inclusion de la variante CNG a été rendue possible par la plate-forme MQB AO de la SEAT Ibiza, qui simplifie l’agencement des composants et fournit un bon point de départ pour ses capacités dynamiques.</w:t>
      </w:r>
    </w:p>
    <w:p w14:paraId="6BBE8BAF" w14:textId="77777777" w:rsidR="00860BC4" w:rsidRPr="00860BC4" w:rsidRDefault="00860BC4" w:rsidP="00860BC4">
      <w:pPr>
        <w:pStyle w:val="Prrafobsico"/>
        <w:rPr>
          <w:rFonts w:ascii="Seat Bcn" w:hAnsi="Seat Bcn" w:cs="SeatBcn-Medium"/>
          <w:spacing w:val="-1"/>
          <w:sz w:val="20"/>
          <w:szCs w:val="20"/>
          <w:lang w:val="fr-BE"/>
        </w:rPr>
      </w:pPr>
    </w:p>
    <w:p w14:paraId="0801B9AE"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Les bases solides sont toujours de mise : les jambes de force </w:t>
      </w:r>
      <w:proofErr w:type="spellStart"/>
      <w:r w:rsidRPr="00860BC4">
        <w:rPr>
          <w:rFonts w:ascii="Seat Bcn" w:hAnsi="Seat Bcn" w:cs="SeatBcn-Medium"/>
          <w:spacing w:val="-1"/>
          <w:sz w:val="20"/>
          <w:szCs w:val="20"/>
          <w:lang w:val="fr-BE"/>
        </w:rPr>
        <w:t>MacPherson</w:t>
      </w:r>
      <w:proofErr w:type="spellEnd"/>
      <w:r w:rsidRPr="00860BC4">
        <w:rPr>
          <w:rFonts w:ascii="Seat Bcn" w:hAnsi="Seat Bcn" w:cs="SeatBcn-Medium"/>
          <w:spacing w:val="-1"/>
          <w:sz w:val="20"/>
          <w:szCs w:val="20"/>
          <w:lang w:val="fr-BE"/>
        </w:rPr>
        <w:t xml:space="preserve"> à l’avant et la barre de torsion à l’arrière bénéficient de réglages fins pour répondre aux besoins de la conduite urbaine et sont suffisamment adaptables pour faire face à des aventures à la campagne. Connectée, intuitive et répondant instantanément aux sollicitations du conducteur, la direction rend la conduite passionnante et agréable.</w:t>
      </w:r>
    </w:p>
    <w:p w14:paraId="453CFA7D" w14:textId="77777777" w:rsidR="00860BC4" w:rsidRPr="00860BC4" w:rsidRDefault="00860BC4" w:rsidP="00860BC4">
      <w:pPr>
        <w:pStyle w:val="Prrafobsico"/>
        <w:rPr>
          <w:rFonts w:ascii="Seat Bcn" w:hAnsi="Seat Bcn" w:cs="SeatBcn-Medium"/>
          <w:spacing w:val="-1"/>
          <w:sz w:val="20"/>
          <w:szCs w:val="20"/>
          <w:lang w:val="fr-BE"/>
        </w:rPr>
      </w:pPr>
    </w:p>
    <w:p w14:paraId="4F6262AE"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Enfin, les multiples modes de conduite permettent d’adapter précisément les qualités dynamiques et le comportement du véhicule aux souhaits du conducteur. Les modes Confort, Sport, Eco et </w:t>
      </w:r>
      <w:proofErr w:type="spellStart"/>
      <w:r w:rsidRPr="00860BC4">
        <w:rPr>
          <w:rFonts w:ascii="Seat Bcn" w:hAnsi="Seat Bcn" w:cs="SeatBcn-Medium"/>
          <w:spacing w:val="-1"/>
          <w:sz w:val="20"/>
          <w:szCs w:val="20"/>
          <w:lang w:val="fr-BE"/>
        </w:rPr>
        <w:t>Individual</w:t>
      </w:r>
      <w:proofErr w:type="spellEnd"/>
      <w:r w:rsidRPr="00860BC4">
        <w:rPr>
          <w:rFonts w:ascii="Seat Bcn" w:hAnsi="Seat Bcn" w:cs="SeatBcn-Medium"/>
          <w:spacing w:val="-1"/>
          <w:sz w:val="20"/>
          <w:szCs w:val="20"/>
          <w:lang w:val="fr-BE"/>
        </w:rPr>
        <w:t>, disponibles par simple pression d’un bouton, modifient la réponse du moteur, la direction, la suspension (normale ou sport, lorsqu’elle est équipée de la suspension réglable) et la boîte de vitesses.</w:t>
      </w:r>
    </w:p>
    <w:p w14:paraId="0C707BD0" w14:textId="77777777" w:rsidR="00860BC4" w:rsidRPr="00860BC4" w:rsidRDefault="00860BC4" w:rsidP="00860BC4">
      <w:pPr>
        <w:pStyle w:val="Prrafobsico"/>
        <w:rPr>
          <w:rFonts w:ascii="Seat Bcn" w:hAnsi="Seat Bcn" w:cs="SeatBcn-Medium"/>
          <w:spacing w:val="-1"/>
          <w:sz w:val="20"/>
          <w:szCs w:val="20"/>
          <w:lang w:val="fr-BE"/>
        </w:rPr>
      </w:pPr>
    </w:p>
    <w:p w14:paraId="524AA2CB" w14:textId="77777777" w:rsidR="00860BC4" w:rsidRPr="00860BC4" w:rsidRDefault="00860BC4">
      <w:pPr>
        <w:spacing w:after="0" w:line="240" w:lineRule="auto"/>
        <w:rPr>
          <w:rFonts w:ascii="Seat Bcn" w:hAnsi="Seat Bcn" w:cs="SeatBcn-Medium"/>
          <w:b/>
          <w:color w:val="000000"/>
          <w:spacing w:val="-1"/>
          <w:sz w:val="20"/>
          <w:szCs w:val="20"/>
          <w:lang w:val="fr-BE"/>
        </w:rPr>
      </w:pPr>
      <w:r w:rsidRPr="00860BC4">
        <w:rPr>
          <w:lang w:val="fr-BE"/>
        </w:rPr>
        <w:br w:type="page"/>
      </w:r>
    </w:p>
    <w:p w14:paraId="1454237C" w14:textId="77777777"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lastRenderedPageBreak/>
        <w:t>Caractéristiques techniques</w:t>
      </w:r>
    </w:p>
    <w:bookmarkEnd w:id="1"/>
    <w:p w14:paraId="7AE20870" w14:textId="77777777" w:rsidR="00860BC4" w:rsidRPr="00860BC4" w:rsidRDefault="00860BC4" w:rsidP="00860BC4">
      <w:pPr>
        <w:pStyle w:val="Prrafobsico"/>
        <w:rPr>
          <w:rFonts w:ascii="Seat Bcn" w:hAnsi="Seat Bcn" w:cs="SeatBcn-Medium"/>
          <w:b/>
          <w:bCs/>
          <w:spacing w:val="-1"/>
          <w:sz w:val="20"/>
          <w:szCs w:val="20"/>
          <w:lang w:val="fr-BE"/>
        </w:rPr>
      </w:pPr>
    </w:p>
    <w:p w14:paraId="4C6A99F6" w14:textId="77777777" w:rsidR="00860BC4" w:rsidRPr="00860BC4" w:rsidRDefault="00860BC4" w:rsidP="00860BC4">
      <w:pPr>
        <w:pStyle w:val="Prrafobsico"/>
        <w:rPr>
          <w:rFonts w:ascii="Seat Bcn" w:hAnsi="Seat Bcn" w:cs="SeatBcn-Medium"/>
          <w:b/>
          <w:bCs/>
          <w:spacing w:val="-1"/>
          <w:sz w:val="20"/>
          <w:szCs w:val="20"/>
          <w:lang w:val="fr-BE"/>
        </w:rPr>
      </w:pPr>
    </w:p>
    <w:p w14:paraId="30A15426" w14:textId="09EF2ED2"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t>Ibiza 1.0 MPI 80 ch (59 kW), boîte manuelle à 5 vitesses</w:t>
      </w:r>
    </w:p>
    <w:p w14:paraId="37E3E3DD" w14:textId="77777777" w:rsidR="00860BC4" w:rsidRPr="00860BC4" w:rsidRDefault="00860BC4" w:rsidP="00860BC4">
      <w:pPr>
        <w:pStyle w:val="Prrafobsico"/>
        <w:rPr>
          <w:rFonts w:ascii="Seat Bcn" w:hAnsi="Seat Bcn" w:cs="SeatBcn-Medium"/>
          <w:b/>
          <w:bCs/>
          <w:spacing w:val="-1"/>
          <w:sz w:val="20"/>
          <w:szCs w:val="20"/>
          <w:lang w:val="fr-BE"/>
        </w:rPr>
      </w:pP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589"/>
      </w:tblGrid>
      <w:tr w:rsidR="00860BC4" w:rsidRPr="00860BC4" w14:paraId="76255620" w14:textId="77777777" w:rsidTr="00E9790A">
        <w:trPr>
          <w:trHeight w:val="406"/>
        </w:trPr>
        <w:tc>
          <w:tcPr>
            <w:tcW w:w="2771" w:type="dxa"/>
            <w:shd w:val="clear" w:color="auto" w:fill="auto"/>
          </w:tcPr>
          <w:p w14:paraId="38261138"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Moteur</w:t>
            </w:r>
          </w:p>
        </w:tc>
        <w:tc>
          <w:tcPr>
            <w:tcW w:w="4589" w:type="dxa"/>
            <w:shd w:val="clear" w:color="auto" w:fill="auto"/>
          </w:tcPr>
          <w:p w14:paraId="276F5BE6" w14:textId="77777777" w:rsidR="00860BC4" w:rsidRPr="00860BC4" w:rsidRDefault="00860BC4" w:rsidP="00262392">
            <w:pPr>
              <w:spacing w:line="240" w:lineRule="auto"/>
              <w:rPr>
                <w:rFonts w:ascii="Seat Bcn" w:hAnsi="Seat Bcn" w:cs="SeatBcn-Medium"/>
                <w:color w:val="000000"/>
                <w:spacing w:val="-1"/>
                <w:sz w:val="20"/>
                <w:szCs w:val="20"/>
                <w:lang w:val="fr-BE" w:eastAsia="es-ES"/>
              </w:rPr>
            </w:pPr>
            <w:r w:rsidRPr="00860BC4">
              <w:rPr>
                <w:rFonts w:ascii="Seat Bcn" w:hAnsi="Seat Bcn" w:cs="SeatBcn-Medium"/>
                <w:color w:val="000000"/>
                <w:spacing w:val="-1"/>
                <w:sz w:val="20"/>
                <w:szCs w:val="20"/>
                <w:lang w:val="fr-BE" w:eastAsia="es-ES"/>
              </w:rPr>
              <w:t xml:space="preserve">1.0 MPI 80 ch (59 kW) </w:t>
            </w:r>
          </w:p>
        </w:tc>
      </w:tr>
      <w:tr w:rsidR="00860BC4" w:rsidRPr="00860BC4" w14:paraId="43A1F9AA" w14:textId="77777777" w:rsidTr="00E9790A">
        <w:trPr>
          <w:trHeight w:val="406"/>
        </w:trPr>
        <w:tc>
          <w:tcPr>
            <w:tcW w:w="2771" w:type="dxa"/>
            <w:shd w:val="clear" w:color="auto" w:fill="auto"/>
          </w:tcPr>
          <w:p w14:paraId="11660616"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Cylindres</w:t>
            </w:r>
          </w:p>
        </w:tc>
        <w:tc>
          <w:tcPr>
            <w:tcW w:w="4589" w:type="dxa"/>
            <w:shd w:val="clear" w:color="auto" w:fill="auto"/>
          </w:tcPr>
          <w:p w14:paraId="1204223B"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3 cylindres</w:t>
            </w:r>
          </w:p>
        </w:tc>
      </w:tr>
      <w:tr w:rsidR="00860BC4" w:rsidRPr="00860BC4" w14:paraId="4CCA8451" w14:textId="77777777" w:rsidTr="00E9790A">
        <w:trPr>
          <w:trHeight w:val="406"/>
        </w:trPr>
        <w:tc>
          <w:tcPr>
            <w:tcW w:w="2771" w:type="dxa"/>
            <w:shd w:val="clear" w:color="auto" w:fill="auto"/>
          </w:tcPr>
          <w:p w14:paraId="37F3CC7E"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Cylindrée</w:t>
            </w:r>
          </w:p>
        </w:tc>
        <w:tc>
          <w:tcPr>
            <w:tcW w:w="4589" w:type="dxa"/>
            <w:shd w:val="clear" w:color="auto" w:fill="auto"/>
          </w:tcPr>
          <w:p w14:paraId="1EF8E088"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999 cm³</w:t>
            </w:r>
          </w:p>
        </w:tc>
      </w:tr>
      <w:tr w:rsidR="00860BC4" w:rsidRPr="00860BC4" w14:paraId="17209DC9" w14:textId="77777777" w:rsidTr="00E9790A">
        <w:trPr>
          <w:trHeight w:val="417"/>
        </w:trPr>
        <w:tc>
          <w:tcPr>
            <w:tcW w:w="2771" w:type="dxa"/>
            <w:shd w:val="clear" w:color="auto" w:fill="auto"/>
          </w:tcPr>
          <w:p w14:paraId="1042F92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Alésage x course</w:t>
            </w:r>
          </w:p>
        </w:tc>
        <w:tc>
          <w:tcPr>
            <w:tcW w:w="4589" w:type="dxa"/>
            <w:shd w:val="clear" w:color="auto" w:fill="auto"/>
          </w:tcPr>
          <w:p w14:paraId="745C61CB"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74,5 x 76,4</w:t>
            </w:r>
          </w:p>
        </w:tc>
      </w:tr>
      <w:tr w:rsidR="00860BC4" w:rsidRPr="00860BC4" w14:paraId="633985EA" w14:textId="77777777" w:rsidTr="00E9790A">
        <w:trPr>
          <w:trHeight w:val="406"/>
        </w:trPr>
        <w:tc>
          <w:tcPr>
            <w:tcW w:w="2771" w:type="dxa"/>
            <w:shd w:val="clear" w:color="auto" w:fill="auto"/>
          </w:tcPr>
          <w:p w14:paraId="5951F75E"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Taux de compression</w:t>
            </w:r>
          </w:p>
        </w:tc>
        <w:tc>
          <w:tcPr>
            <w:tcW w:w="4589" w:type="dxa"/>
            <w:shd w:val="clear" w:color="auto" w:fill="auto"/>
          </w:tcPr>
          <w:p w14:paraId="388BB8B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12</w:t>
            </w:r>
          </w:p>
        </w:tc>
      </w:tr>
      <w:tr w:rsidR="00860BC4" w:rsidRPr="00860BC4" w14:paraId="4F40A6C6" w14:textId="77777777" w:rsidTr="00E9790A">
        <w:trPr>
          <w:trHeight w:val="406"/>
        </w:trPr>
        <w:tc>
          <w:tcPr>
            <w:tcW w:w="2771" w:type="dxa"/>
            <w:shd w:val="clear" w:color="auto" w:fill="auto"/>
          </w:tcPr>
          <w:p w14:paraId="30D3488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Couple maximal [Nm] </w:t>
            </w:r>
          </w:p>
        </w:tc>
        <w:tc>
          <w:tcPr>
            <w:tcW w:w="4589" w:type="dxa"/>
            <w:shd w:val="clear" w:color="auto" w:fill="auto"/>
          </w:tcPr>
          <w:p w14:paraId="34918FA6"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93 / 3 700-3 900 tr/min</w:t>
            </w:r>
          </w:p>
        </w:tc>
      </w:tr>
      <w:tr w:rsidR="00860BC4" w:rsidRPr="00860BC4" w14:paraId="42DDE416" w14:textId="77777777" w:rsidTr="00E9790A">
        <w:trPr>
          <w:trHeight w:val="406"/>
        </w:trPr>
        <w:tc>
          <w:tcPr>
            <w:tcW w:w="2771" w:type="dxa"/>
            <w:shd w:val="clear" w:color="auto" w:fill="auto"/>
          </w:tcPr>
          <w:p w14:paraId="7E4AE11A"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0 à 100 km/h</w:t>
            </w:r>
          </w:p>
        </w:tc>
        <w:tc>
          <w:tcPr>
            <w:tcW w:w="4589" w:type="dxa"/>
            <w:shd w:val="clear" w:color="auto" w:fill="auto"/>
          </w:tcPr>
          <w:p w14:paraId="19AAA739"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15,3 secondes</w:t>
            </w:r>
          </w:p>
        </w:tc>
      </w:tr>
      <w:tr w:rsidR="00860BC4" w:rsidRPr="00860BC4" w14:paraId="082733BC" w14:textId="77777777" w:rsidTr="00E9790A">
        <w:trPr>
          <w:trHeight w:val="406"/>
        </w:trPr>
        <w:tc>
          <w:tcPr>
            <w:tcW w:w="2771" w:type="dxa"/>
            <w:shd w:val="clear" w:color="auto" w:fill="auto"/>
          </w:tcPr>
          <w:p w14:paraId="55840A8A"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Vitesse maximale</w:t>
            </w:r>
          </w:p>
        </w:tc>
        <w:tc>
          <w:tcPr>
            <w:tcW w:w="4589" w:type="dxa"/>
            <w:shd w:val="clear" w:color="auto" w:fill="auto"/>
          </w:tcPr>
          <w:p w14:paraId="45953536"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170 km/h </w:t>
            </w:r>
          </w:p>
        </w:tc>
      </w:tr>
      <w:tr w:rsidR="00860BC4" w:rsidRPr="00860BC4" w14:paraId="68DCF355" w14:textId="77777777" w:rsidTr="00E9790A">
        <w:trPr>
          <w:trHeight w:val="406"/>
        </w:trPr>
        <w:tc>
          <w:tcPr>
            <w:tcW w:w="2771" w:type="dxa"/>
            <w:shd w:val="clear" w:color="auto" w:fill="auto"/>
          </w:tcPr>
          <w:p w14:paraId="62F861FA"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Consommation (l/100 km) WLTP</w:t>
            </w:r>
          </w:p>
        </w:tc>
        <w:tc>
          <w:tcPr>
            <w:tcW w:w="4589" w:type="dxa"/>
            <w:shd w:val="clear" w:color="auto" w:fill="auto"/>
          </w:tcPr>
          <w:p w14:paraId="6DD393E0"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5,2-5,9</w:t>
            </w:r>
          </w:p>
        </w:tc>
      </w:tr>
      <w:tr w:rsidR="00860BC4" w:rsidRPr="00860BC4" w14:paraId="5E163230" w14:textId="77777777" w:rsidTr="00E9790A">
        <w:trPr>
          <w:trHeight w:val="406"/>
        </w:trPr>
        <w:tc>
          <w:tcPr>
            <w:tcW w:w="2771" w:type="dxa"/>
            <w:shd w:val="clear" w:color="auto" w:fill="auto"/>
          </w:tcPr>
          <w:p w14:paraId="7F6FE090"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Émissions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xml:space="preserve"> (g/km) WLTP</w:t>
            </w:r>
          </w:p>
        </w:tc>
        <w:tc>
          <w:tcPr>
            <w:tcW w:w="4589" w:type="dxa"/>
            <w:shd w:val="clear" w:color="auto" w:fill="auto"/>
          </w:tcPr>
          <w:p w14:paraId="0206E89B"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117-134</w:t>
            </w:r>
          </w:p>
        </w:tc>
      </w:tr>
    </w:tbl>
    <w:p w14:paraId="149037E8"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7BBD68F0"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2C6FBF17"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5602B197" w14:textId="68D6CC3B"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t>Ibiza 1.0 TSI 95 ch (70 kW), boîte manuelle à 5 vitesses</w:t>
      </w:r>
    </w:p>
    <w:p w14:paraId="1365F25D" w14:textId="77777777" w:rsidR="00860BC4" w:rsidRPr="00860BC4" w:rsidRDefault="00860BC4" w:rsidP="00860BC4">
      <w:pPr>
        <w:pStyle w:val="Prrafobsico"/>
        <w:rPr>
          <w:rFonts w:ascii="Seat Bcn" w:hAnsi="Seat Bcn" w:cs="SeatBcn-Medium"/>
          <w:b/>
          <w:bCs/>
          <w:spacing w:val="-1"/>
          <w:sz w:val="20"/>
          <w:szCs w:val="20"/>
          <w:lang w:val="fr-BE"/>
        </w:rPr>
      </w:pP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589"/>
      </w:tblGrid>
      <w:tr w:rsidR="00860BC4" w:rsidRPr="00860BC4" w14:paraId="44D9BE11" w14:textId="77777777" w:rsidTr="00E9790A">
        <w:trPr>
          <w:trHeight w:val="406"/>
        </w:trPr>
        <w:tc>
          <w:tcPr>
            <w:tcW w:w="2771" w:type="dxa"/>
            <w:shd w:val="clear" w:color="auto" w:fill="auto"/>
          </w:tcPr>
          <w:p w14:paraId="4063DEB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Moteur</w:t>
            </w:r>
          </w:p>
        </w:tc>
        <w:tc>
          <w:tcPr>
            <w:tcW w:w="4589" w:type="dxa"/>
            <w:shd w:val="clear" w:color="auto" w:fill="auto"/>
          </w:tcPr>
          <w:p w14:paraId="526341A2"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1.0 TSI 95 ch (70 kW) </w:t>
            </w:r>
          </w:p>
        </w:tc>
      </w:tr>
      <w:tr w:rsidR="00860BC4" w:rsidRPr="00860BC4" w14:paraId="0000C93A" w14:textId="77777777" w:rsidTr="00E9790A">
        <w:trPr>
          <w:trHeight w:val="406"/>
        </w:trPr>
        <w:tc>
          <w:tcPr>
            <w:tcW w:w="2771" w:type="dxa"/>
            <w:shd w:val="clear" w:color="auto" w:fill="auto"/>
          </w:tcPr>
          <w:p w14:paraId="705D605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Cylindres</w:t>
            </w:r>
          </w:p>
        </w:tc>
        <w:tc>
          <w:tcPr>
            <w:tcW w:w="4589" w:type="dxa"/>
            <w:shd w:val="clear" w:color="auto" w:fill="auto"/>
          </w:tcPr>
          <w:p w14:paraId="49453B4D"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3 cylindres</w:t>
            </w:r>
          </w:p>
        </w:tc>
      </w:tr>
      <w:tr w:rsidR="00860BC4" w:rsidRPr="00860BC4" w14:paraId="562BCD7F" w14:textId="77777777" w:rsidTr="00E9790A">
        <w:trPr>
          <w:trHeight w:val="406"/>
        </w:trPr>
        <w:tc>
          <w:tcPr>
            <w:tcW w:w="2771" w:type="dxa"/>
            <w:shd w:val="clear" w:color="auto" w:fill="auto"/>
          </w:tcPr>
          <w:p w14:paraId="393457CA"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Cylindrée</w:t>
            </w:r>
          </w:p>
        </w:tc>
        <w:tc>
          <w:tcPr>
            <w:tcW w:w="4589" w:type="dxa"/>
            <w:shd w:val="clear" w:color="auto" w:fill="auto"/>
          </w:tcPr>
          <w:p w14:paraId="2818B02F"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999 cm³</w:t>
            </w:r>
          </w:p>
        </w:tc>
      </w:tr>
      <w:tr w:rsidR="00860BC4" w:rsidRPr="00860BC4" w14:paraId="71BA3018" w14:textId="77777777" w:rsidTr="00E9790A">
        <w:trPr>
          <w:trHeight w:val="417"/>
        </w:trPr>
        <w:tc>
          <w:tcPr>
            <w:tcW w:w="2771" w:type="dxa"/>
            <w:shd w:val="clear" w:color="auto" w:fill="auto"/>
          </w:tcPr>
          <w:p w14:paraId="6977537B"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Alésage x course</w:t>
            </w:r>
          </w:p>
        </w:tc>
        <w:tc>
          <w:tcPr>
            <w:tcW w:w="4589" w:type="dxa"/>
            <w:shd w:val="clear" w:color="auto" w:fill="auto"/>
          </w:tcPr>
          <w:p w14:paraId="21CA876D"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74,5 x 76,4</w:t>
            </w:r>
          </w:p>
        </w:tc>
      </w:tr>
      <w:tr w:rsidR="00860BC4" w:rsidRPr="00860BC4" w14:paraId="2FA4A3CF" w14:textId="77777777" w:rsidTr="00E9790A">
        <w:trPr>
          <w:trHeight w:val="406"/>
        </w:trPr>
        <w:tc>
          <w:tcPr>
            <w:tcW w:w="2771" w:type="dxa"/>
            <w:shd w:val="clear" w:color="auto" w:fill="auto"/>
          </w:tcPr>
          <w:p w14:paraId="0ED3FE36"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Taux de compression</w:t>
            </w:r>
          </w:p>
        </w:tc>
        <w:tc>
          <w:tcPr>
            <w:tcW w:w="4589" w:type="dxa"/>
            <w:shd w:val="clear" w:color="auto" w:fill="auto"/>
          </w:tcPr>
          <w:p w14:paraId="75CC09E6"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11,5</w:t>
            </w:r>
          </w:p>
        </w:tc>
      </w:tr>
      <w:tr w:rsidR="00860BC4" w:rsidRPr="00860BC4" w14:paraId="360AFBA6" w14:textId="77777777" w:rsidTr="00E9790A">
        <w:trPr>
          <w:trHeight w:val="406"/>
        </w:trPr>
        <w:tc>
          <w:tcPr>
            <w:tcW w:w="2771" w:type="dxa"/>
            <w:shd w:val="clear" w:color="auto" w:fill="auto"/>
          </w:tcPr>
          <w:p w14:paraId="5A2CFB5D"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Couple maximal [Nm] </w:t>
            </w:r>
          </w:p>
        </w:tc>
        <w:tc>
          <w:tcPr>
            <w:tcW w:w="4589" w:type="dxa"/>
            <w:shd w:val="clear" w:color="auto" w:fill="auto"/>
          </w:tcPr>
          <w:p w14:paraId="0AB3FD59"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175 / 1 600-3 500 tr/min</w:t>
            </w:r>
          </w:p>
        </w:tc>
      </w:tr>
      <w:tr w:rsidR="00860BC4" w:rsidRPr="00860BC4" w14:paraId="4BDFA992" w14:textId="77777777" w:rsidTr="00E9790A">
        <w:trPr>
          <w:trHeight w:val="406"/>
        </w:trPr>
        <w:tc>
          <w:tcPr>
            <w:tcW w:w="2771" w:type="dxa"/>
            <w:shd w:val="clear" w:color="auto" w:fill="auto"/>
          </w:tcPr>
          <w:p w14:paraId="5E64F19C"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0 à 100 km/h</w:t>
            </w:r>
          </w:p>
        </w:tc>
        <w:tc>
          <w:tcPr>
            <w:tcW w:w="4589" w:type="dxa"/>
            <w:shd w:val="clear" w:color="auto" w:fill="auto"/>
          </w:tcPr>
          <w:p w14:paraId="6195D37F"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10,9 secondes</w:t>
            </w:r>
          </w:p>
        </w:tc>
      </w:tr>
      <w:tr w:rsidR="00860BC4" w:rsidRPr="00860BC4" w14:paraId="2D4880B0" w14:textId="77777777" w:rsidTr="00E9790A">
        <w:trPr>
          <w:trHeight w:val="406"/>
        </w:trPr>
        <w:tc>
          <w:tcPr>
            <w:tcW w:w="2771" w:type="dxa"/>
            <w:shd w:val="clear" w:color="auto" w:fill="auto"/>
          </w:tcPr>
          <w:p w14:paraId="5E79183C"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Vitesse maximale</w:t>
            </w:r>
          </w:p>
        </w:tc>
        <w:tc>
          <w:tcPr>
            <w:tcW w:w="4589" w:type="dxa"/>
            <w:shd w:val="clear" w:color="auto" w:fill="auto"/>
          </w:tcPr>
          <w:p w14:paraId="66A39999"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186 km/h </w:t>
            </w:r>
          </w:p>
        </w:tc>
      </w:tr>
      <w:tr w:rsidR="00860BC4" w:rsidRPr="00860BC4" w14:paraId="3A170BD9" w14:textId="77777777" w:rsidTr="00E9790A">
        <w:trPr>
          <w:trHeight w:val="406"/>
        </w:trPr>
        <w:tc>
          <w:tcPr>
            <w:tcW w:w="2771" w:type="dxa"/>
            <w:shd w:val="clear" w:color="auto" w:fill="auto"/>
          </w:tcPr>
          <w:p w14:paraId="517DAE50"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Consommation (l/100 km) WLTP</w:t>
            </w:r>
          </w:p>
        </w:tc>
        <w:tc>
          <w:tcPr>
            <w:tcW w:w="4589" w:type="dxa"/>
            <w:shd w:val="clear" w:color="auto" w:fill="auto"/>
          </w:tcPr>
          <w:p w14:paraId="5D950CC0"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5,1-5,9</w:t>
            </w:r>
          </w:p>
        </w:tc>
      </w:tr>
      <w:tr w:rsidR="00860BC4" w:rsidRPr="00860BC4" w14:paraId="2A53198D" w14:textId="77777777" w:rsidTr="00E9790A">
        <w:trPr>
          <w:trHeight w:val="406"/>
        </w:trPr>
        <w:tc>
          <w:tcPr>
            <w:tcW w:w="2771" w:type="dxa"/>
            <w:shd w:val="clear" w:color="auto" w:fill="auto"/>
          </w:tcPr>
          <w:p w14:paraId="212E6577"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Émissions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xml:space="preserve"> (g/km) WLTP</w:t>
            </w:r>
          </w:p>
        </w:tc>
        <w:tc>
          <w:tcPr>
            <w:tcW w:w="4589" w:type="dxa"/>
            <w:shd w:val="clear" w:color="auto" w:fill="auto"/>
          </w:tcPr>
          <w:p w14:paraId="0BF753B6"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116-133</w:t>
            </w:r>
          </w:p>
        </w:tc>
      </w:tr>
    </w:tbl>
    <w:p w14:paraId="5108050C" w14:textId="7EDECE33"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449975DC" w14:textId="4E4B5229"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3A9BD58C" w14:textId="075C2FDC"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76A4AFC9" w14:textId="26F899F2"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2A36B05B" w14:textId="0F186BED"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36F126E9"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3BB67A7F"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62862B82"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503FFE1B" w14:textId="45F3F012"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lastRenderedPageBreak/>
        <w:t>Ibiza 1.0 TSI 110 ch (81 kW), boîte manuelle à 6 vitesses ou boîte DSG à 7 rapports</w:t>
      </w:r>
    </w:p>
    <w:p w14:paraId="3A4DAED1" w14:textId="77777777" w:rsidR="00860BC4" w:rsidRPr="00860BC4" w:rsidRDefault="00860BC4" w:rsidP="00860BC4">
      <w:pPr>
        <w:pStyle w:val="Prrafobsico"/>
        <w:rPr>
          <w:rFonts w:ascii="Seat Bcn" w:hAnsi="Seat Bcn" w:cs="SeatBcn-Medium"/>
          <w:b/>
          <w:bCs/>
          <w:spacing w:val="-1"/>
          <w:sz w:val="20"/>
          <w:szCs w:val="20"/>
          <w:lang w:val="fr-BE"/>
        </w:rPr>
      </w:pP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589"/>
      </w:tblGrid>
      <w:tr w:rsidR="00860BC4" w:rsidRPr="00860BC4" w14:paraId="0E0F431B" w14:textId="77777777" w:rsidTr="00E9790A">
        <w:trPr>
          <w:trHeight w:val="406"/>
        </w:trPr>
        <w:tc>
          <w:tcPr>
            <w:tcW w:w="2771" w:type="dxa"/>
            <w:shd w:val="clear" w:color="auto" w:fill="auto"/>
          </w:tcPr>
          <w:p w14:paraId="42043085"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Moteur</w:t>
            </w:r>
          </w:p>
        </w:tc>
        <w:tc>
          <w:tcPr>
            <w:tcW w:w="4589" w:type="dxa"/>
            <w:shd w:val="clear" w:color="auto" w:fill="auto"/>
          </w:tcPr>
          <w:p w14:paraId="35C62892"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1.0 TSI 110 ch (81 kW) </w:t>
            </w:r>
          </w:p>
        </w:tc>
      </w:tr>
      <w:tr w:rsidR="00860BC4" w:rsidRPr="00860BC4" w14:paraId="3E11429A" w14:textId="77777777" w:rsidTr="00E9790A">
        <w:trPr>
          <w:trHeight w:val="406"/>
        </w:trPr>
        <w:tc>
          <w:tcPr>
            <w:tcW w:w="2771" w:type="dxa"/>
            <w:shd w:val="clear" w:color="auto" w:fill="auto"/>
          </w:tcPr>
          <w:p w14:paraId="7A8E2305"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Cylindres</w:t>
            </w:r>
          </w:p>
        </w:tc>
        <w:tc>
          <w:tcPr>
            <w:tcW w:w="4589" w:type="dxa"/>
            <w:shd w:val="clear" w:color="auto" w:fill="auto"/>
          </w:tcPr>
          <w:p w14:paraId="39E26A35"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3 cylindres</w:t>
            </w:r>
          </w:p>
        </w:tc>
      </w:tr>
      <w:tr w:rsidR="00860BC4" w:rsidRPr="00860BC4" w14:paraId="6DCAA0AE" w14:textId="77777777" w:rsidTr="00E9790A">
        <w:trPr>
          <w:trHeight w:val="406"/>
        </w:trPr>
        <w:tc>
          <w:tcPr>
            <w:tcW w:w="2771" w:type="dxa"/>
            <w:shd w:val="clear" w:color="auto" w:fill="auto"/>
          </w:tcPr>
          <w:p w14:paraId="3734F57F"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Cylindrée</w:t>
            </w:r>
          </w:p>
        </w:tc>
        <w:tc>
          <w:tcPr>
            <w:tcW w:w="4589" w:type="dxa"/>
            <w:shd w:val="clear" w:color="auto" w:fill="auto"/>
          </w:tcPr>
          <w:p w14:paraId="05BAE407"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999 cm³</w:t>
            </w:r>
          </w:p>
        </w:tc>
      </w:tr>
      <w:tr w:rsidR="00860BC4" w:rsidRPr="00860BC4" w14:paraId="2848D9D6" w14:textId="77777777" w:rsidTr="00E9790A">
        <w:trPr>
          <w:trHeight w:val="417"/>
        </w:trPr>
        <w:tc>
          <w:tcPr>
            <w:tcW w:w="2771" w:type="dxa"/>
            <w:shd w:val="clear" w:color="auto" w:fill="auto"/>
          </w:tcPr>
          <w:p w14:paraId="11831FA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Alésage x course</w:t>
            </w:r>
          </w:p>
        </w:tc>
        <w:tc>
          <w:tcPr>
            <w:tcW w:w="4589" w:type="dxa"/>
            <w:shd w:val="clear" w:color="auto" w:fill="auto"/>
          </w:tcPr>
          <w:p w14:paraId="6E615D65"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74,5 x 76,4</w:t>
            </w:r>
          </w:p>
        </w:tc>
      </w:tr>
      <w:tr w:rsidR="00860BC4" w:rsidRPr="00860BC4" w14:paraId="035911FE" w14:textId="77777777" w:rsidTr="00E9790A">
        <w:trPr>
          <w:trHeight w:val="406"/>
        </w:trPr>
        <w:tc>
          <w:tcPr>
            <w:tcW w:w="2771" w:type="dxa"/>
            <w:shd w:val="clear" w:color="auto" w:fill="auto"/>
          </w:tcPr>
          <w:p w14:paraId="0DD9C12F"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Taux de compression</w:t>
            </w:r>
          </w:p>
        </w:tc>
        <w:tc>
          <w:tcPr>
            <w:tcW w:w="4589" w:type="dxa"/>
            <w:shd w:val="clear" w:color="auto" w:fill="auto"/>
          </w:tcPr>
          <w:p w14:paraId="75D4E4C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11,5</w:t>
            </w:r>
          </w:p>
        </w:tc>
      </w:tr>
      <w:tr w:rsidR="00860BC4" w:rsidRPr="00860BC4" w14:paraId="051F2C18" w14:textId="77777777" w:rsidTr="00E9790A">
        <w:trPr>
          <w:trHeight w:val="406"/>
        </w:trPr>
        <w:tc>
          <w:tcPr>
            <w:tcW w:w="2771" w:type="dxa"/>
            <w:shd w:val="clear" w:color="auto" w:fill="auto"/>
          </w:tcPr>
          <w:p w14:paraId="0B13E836"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Couple maximal [Nm] </w:t>
            </w:r>
          </w:p>
        </w:tc>
        <w:tc>
          <w:tcPr>
            <w:tcW w:w="4589" w:type="dxa"/>
            <w:shd w:val="clear" w:color="auto" w:fill="auto"/>
          </w:tcPr>
          <w:p w14:paraId="15C0162B"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200 / 2 000-3 000 tr/min</w:t>
            </w:r>
          </w:p>
        </w:tc>
      </w:tr>
      <w:tr w:rsidR="00860BC4" w:rsidRPr="00860BC4" w14:paraId="68950B6B" w14:textId="77777777" w:rsidTr="00E9790A">
        <w:trPr>
          <w:trHeight w:val="406"/>
        </w:trPr>
        <w:tc>
          <w:tcPr>
            <w:tcW w:w="2771" w:type="dxa"/>
            <w:shd w:val="clear" w:color="auto" w:fill="auto"/>
          </w:tcPr>
          <w:p w14:paraId="17EB383D"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0 à 100 km/h</w:t>
            </w:r>
          </w:p>
        </w:tc>
        <w:tc>
          <w:tcPr>
            <w:tcW w:w="4589" w:type="dxa"/>
            <w:shd w:val="clear" w:color="auto" w:fill="auto"/>
          </w:tcPr>
          <w:p w14:paraId="35D93362"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10,3 secondes</w:t>
            </w:r>
          </w:p>
        </w:tc>
      </w:tr>
      <w:tr w:rsidR="00860BC4" w:rsidRPr="00860BC4" w14:paraId="5218D839" w14:textId="77777777" w:rsidTr="00E9790A">
        <w:trPr>
          <w:trHeight w:val="406"/>
        </w:trPr>
        <w:tc>
          <w:tcPr>
            <w:tcW w:w="2771" w:type="dxa"/>
            <w:shd w:val="clear" w:color="auto" w:fill="auto"/>
          </w:tcPr>
          <w:p w14:paraId="38E3F963"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Vitesse maximale</w:t>
            </w:r>
          </w:p>
        </w:tc>
        <w:tc>
          <w:tcPr>
            <w:tcW w:w="4589" w:type="dxa"/>
            <w:shd w:val="clear" w:color="auto" w:fill="auto"/>
          </w:tcPr>
          <w:p w14:paraId="1CE32BED"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 xml:space="preserve">195 km/h </w:t>
            </w:r>
          </w:p>
        </w:tc>
      </w:tr>
      <w:tr w:rsidR="00860BC4" w:rsidRPr="00860BC4" w14:paraId="600428EE" w14:textId="77777777" w:rsidTr="00E9790A">
        <w:trPr>
          <w:trHeight w:val="406"/>
        </w:trPr>
        <w:tc>
          <w:tcPr>
            <w:tcW w:w="2771" w:type="dxa"/>
            <w:shd w:val="clear" w:color="auto" w:fill="auto"/>
          </w:tcPr>
          <w:p w14:paraId="1E2BD43B"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Consommation (l/100 km) WLTP</w:t>
            </w:r>
          </w:p>
        </w:tc>
        <w:tc>
          <w:tcPr>
            <w:tcW w:w="4589" w:type="dxa"/>
            <w:shd w:val="clear" w:color="auto" w:fill="auto"/>
          </w:tcPr>
          <w:p w14:paraId="1279A6E4"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5,0-5,8 (DSG : 5,3- 6,4)</w:t>
            </w:r>
          </w:p>
        </w:tc>
      </w:tr>
      <w:tr w:rsidR="00860BC4" w:rsidRPr="00860BC4" w14:paraId="10BEF001" w14:textId="77777777" w:rsidTr="00E9790A">
        <w:trPr>
          <w:trHeight w:val="406"/>
        </w:trPr>
        <w:tc>
          <w:tcPr>
            <w:tcW w:w="2771" w:type="dxa"/>
            <w:shd w:val="clear" w:color="auto" w:fill="auto"/>
          </w:tcPr>
          <w:p w14:paraId="1AA323D4"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Émissions de CO</w:t>
            </w:r>
            <w:r w:rsidRPr="00860BC4">
              <w:rPr>
                <w:rFonts w:ascii="Seat Bcn" w:hAnsi="Seat Bcn" w:cs="SeatBcn-Medium"/>
                <w:spacing w:val="-1"/>
                <w:sz w:val="20"/>
                <w:szCs w:val="20"/>
                <w:vertAlign w:val="subscript"/>
                <w:lang w:val="fr-BE"/>
              </w:rPr>
              <w:t>2</w:t>
            </w:r>
            <w:r w:rsidRPr="00860BC4">
              <w:rPr>
                <w:rFonts w:ascii="Seat Bcn" w:hAnsi="Seat Bcn" w:cs="SeatBcn-Medium"/>
                <w:spacing w:val="-1"/>
                <w:sz w:val="20"/>
                <w:szCs w:val="20"/>
                <w:lang w:val="fr-BE"/>
              </w:rPr>
              <w:t xml:space="preserve"> (g/km) WLTP</w:t>
            </w:r>
          </w:p>
        </w:tc>
        <w:tc>
          <w:tcPr>
            <w:tcW w:w="4589" w:type="dxa"/>
            <w:shd w:val="clear" w:color="auto" w:fill="auto"/>
          </w:tcPr>
          <w:p w14:paraId="7FA24F08" w14:textId="77777777" w:rsidR="00860BC4" w:rsidRPr="00860BC4" w:rsidRDefault="00860BC4" w:rsidP="00860BC4">
            <w:pPr>
              <w:pStyle w:val="Prrafobsico"/>
              <w:rPr>
                <w:rFonts w:ascii="Seat Bcn" w:hAnsi="Seat Bcn" w:cs="SeatBcn-Medium"/>
                <w:spacing w:val="-1"/>
                <w:sz w:val="20"/>
                <w:szCs w:val="20"/>
                <w:lang w:val="fr-BE"/>
              </w:rPr>
            </w:pPr>
            <w:r w:rsidRPr="00860BC4">
              <w:rPr>
                <w:rFonts w:ascii="Seat Bcn" w:hAnsi="Seat Bcn" w:cs="SeatBcn-Medium"/>
                <w:spacing w:val="-1"/>
                <w:sz w:val="20"/>
                <w:szCs w:val="20"/>
                <w:lang w:val="fr-BE"/>
              </w:rPr>
              <w:t>113-132 (DSG : 121- 141)</w:t>
            </w:r>
          </w:p>
        </w:tc>
      </w:tr>
    </w:tbl>
    <w:p w14:paraId="080A00DA"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02CF5E4D"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68615ECD"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7A7ECC77" w14:textId="2FF606A6"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t>Ibiza 1.5 TSI 150 ch (110 kW), boîte DSG à 7 rapports</w:t>
      </w:r>
    </w:p>
    <w:p w14:paraId="0C69E54D" w14:textId="77777777" w:rsidR="00860BC4" w:rsidRPr="00860BC4" w:rsidRDefault="00860BC4" w:rsidP="00860BC4">
      <w:pPr>
        <w:pStyle w:val="Prrafobsico"/>
        <w:rPr>
          <w:rFonts w:ascii="Seat Bcn" w:hAnsi="Seat Bcn" w:cs="SeatBcn-Medium"/>
          <w:b/>
          <w:bCs/>
          <w:spacing w:val="-1"/>
          <w:sz w:val="20"/>
          <w:szCs w:val="20"/>
          <w:lang w:val="fr-BE"/>
        </w:rPr>
      </w:pP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589"/>
      </w:tblGrid>
      <w:tr w:rsidR="00860BC4" w:rsidRPr="00860BC4" w14:paraId="1A3C57F6" w14:textId="77777777" w:rsidTr="00E9790A">
        <w:trPr>
          <w:trHeight w:val="406"/>
        </w:trPr>
        <w:tc>
          <w:tcPr>
            <w:tcW w:w="2771" w:type="dxa"/>
            <w:shd w:val="clear" w:color="auto" w:fill="auto"/>
          </w:tcPr>
          <w:p w14:paraId="6D76FAF2"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Moteur</w:t>
            </w:r>
          </w:p>
        </w:tc>
        <w:tc>
          <w:tcPr>
            <w:tcW w:w="4589" w:type="dxa"/>
            <w:shd w:val="clear" w:color="auto" w:fill="auto"/>
          </w:tcPr>
          <w:p w14:paraId="088610BA"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 xml:space="preserve">1.5 TSI 150 ch (110 kW) </w:t>
            </w:r>
          </w:p>
        </w:tc>
      </w:tr>
      <w:tr w:rsidR="00860BC4" w:rsidRPr="00860BC4" w14:paraId="51822CD3" w14:textId="77777777" w:rsidTr="00E9790A">
        <w:trPr>
          <w:trHeight w:val="406"/>
        </w:trPr>
        <w:tc>
          <w:tcPr>
            <w:tcW w:w="2771" w:type="dxa"/>
            <w:shd w:val="clear" w:color="auto" w:fill="auto"/>
          </w:tcPr>
          <w:p w14:paraId="1807282D"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Cylindres</w:t>
            </w:r>
          </w:p>
        </w:tc>
        <w:tc>
          <w:tcPr>
            <w:tcW w:w="4589" w:type="dxa"/>
            <w:shd w:val="clear" w:color="auto" w:fill="auto"/>
          </w:tcPr>
          <w:p w14:paraId="659CF57A"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4 cylindres</w:t>
            </w:r>
          </w:p>
        </w:tc>
      </w:tr>
      <w:tr w:rsidR="00860BC4" w:rsidRPr="00860BC4" w14:paraId="296F5D8F" w14:textId="77777777" w:rsidTr="00E9790A">
        <w:trPr>
          <w:trHeight w:val="406"/>
        </w:trPr>
        <w:tc>
          <w:tcPr>
            <w:tcW w:w="2771" w:type="dxa"/>
            <w:shd w:val="clear" w:color="auto" w:fill="auto"/>
          </w:tcPr>
          <w:p w14:paraId="09FE7CE3"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Cylindrée</w:t>
            </w:r>
          </w:p>
        </w:tc>
        <w:tc>
          <w:tcPr>
            <w:tcW w:w="4589" w:type="dxa"/>
            <w:shd w:val="clear" w:color="auto" w:fill="auto"/>
          </w:tcPr>
          <w:p w14:paraId="0309C8F7"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1 498 cm³</w:t>
            </w:r>
          </w:p>
        </w:tc>
      </w:tr>
      <w:tr w:rsidR="00860BC4" w:rsidRPr="00860BC4" w14:paraId="574E1378" w14:textId="77777777" w:rsidTr="00E9790A">
        <w:trPr>
          <w:trHeight w:val="417"/>
        </w:trPr>
        <w:tc>
          <w:tcPr>
            <w:tcW w:w="2771" w:type="dxa"/>
            <w:shd w:val="clear" w:color="auto" w:fill="auto"/>
          </w:tcPr>
          <w:p w14:paraId="306508C6"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Alésage x course</w:t>
            </w:r>
          </w:p>
        </w:tc>
        <w:tc>
          <w:tcPr>
            <w:tcW w:w="4589" w:type="dxa"/>
            <w:shd w:val="clear" w:color="auto" w:fill="auto"/>
          </w:tcPr>
          <w:p w14:paraId="2F0E6BE6"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74,5 x 85,9</w:t>
            </w:r>
          </w:p>
        </w:tc>
      </w:tr>
      <w:tr w:rsidR="00860BC4" w:rsidRPr="00860BC4" w14:paraId="46B1274E" w14:textId="77777777" w:rsidTr="00E9790A">
        <w:trPr>
          <w:trHeight w:val="406"/>
        </w:trPr>
        <w:tc>
          <w:tcPr>
            <w:tcW w:w="2771" w:type="dxa"/>
            <w:shd w:val="clear" w:color="auto" w:fill="auto"/>
          </w:tcPr>
          <w:p w14:paraId="694DD648"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Taux de compression</w:t>
            </w:r>
          </w:p>
        </w:tc>
        <w:tc>
          <w:tcPr>
            <w:tcW w:w="4589" w:type="dxa"/>
            <w:shd w:val="clear" w:color="auto" w:fill="auto"/>
          </w:tcPr>
          <w:p w14:paraId="6A227360"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10,5</w:t>
            </w:r>
          </w:p>
        </w:tc>
      </w:tr>
      <w:tr w:rsidR="00860BC4" w:rsidRPr="00860BC4" w14:paraId="44F7167D" w14:textId="77777777" w:rsidTr="00E9790A">
        <w:trPr>
          <w:trHeight w:val="406"/>
        </w:trPr>
        <w:tc>
          <w:tcPr>
            <w:tcW w:w="2771" w:type="dxa"/>
            <w:shd w:val="clear" w:color="auto" w:fill="auto"/>
          </w:tcPr>
          <w:p w14:paraId="153DB7BA"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 xml:space="preserve">Couple maximal [Nm] </w:t>
            </w:r>
          </w:p>
        </w:tc>
        <w:tc>
          <w:tcPr>
            <w:tcW w:w="4589" w:type="dxa"/>
            <w:shd w:val="clear" w:color="auto" w:fill="auto"/>
          </w:tcPr>
          <w:p w14:paraId="7BBE0C9E"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250 / 1 500-3 500 tr/min</w:t>
            </w:r>
          </w:p>
        </w:tc>
      </w:tr>
      <w:tr w:rsidR="00860BC4" w:rsidRPr="00860BC4" w14:paraId="75FB085F" w14:textId="77777777" w:rsidTr="00E9790A">
        <w:trPr>
          <w:trHeight w:val="406"/>
        </w:trPr>
        <w:tc>
          <w:tcPr>
            <w:tcW w:w="2771" w:type="dxa"/>
            <w:shd w:val="clear" w:color="auto" w:fill="auto"/>
          </w:tcPr>
          <w:p w14:paraId="56269472"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0 à 100 km/h</w:t>
            </w:r>
          </w:p>
        </w:tc>
        <w:tc>
          <w:tcPr>
            <w:tcW w:w="4589" w:type="dxa"/>
            <w:shd w:val="clear" w:color="auto" w:fill="auto"/>
          </w:tcPr>
          <w:p w14:paraId="2119CDDB"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8,1 secondes</w:t>
            </w:r>
          </w:p>
        </w:tc>
      </w:tr>
      <w:tr w:rsidR="00860BC4" w:rsidRPr="00860BC4" w14:paraId="4F1975C2" w14:textId="77777777" w:rsidTr="00E9790A">
        <w:trPr>
          <w:trHeight w:val="406"/>
        </w:trPr>
        <w:tc>
          <w:tcPr>
            <w:tcW w:w="2771" w:type="dxa"/>
            <w:shd w:val="clear" w:color="auto" w:fill="auto"/>
          </w:tcPr>
          <w:p w14:paraId="3A7D1F18"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Vitesse maximale</w:t>
            </w:r>
          </w:p>
        </w:tc>
        <w:tc>
          <w:tcPr>
            <w:tcW w:w="4589" w:type="dxa"/>
            <w:shd w:val="clear" w:color="auto" w:fill="auto"/>
          </w:tcPr>
          <w:p w14:paraId="6D1EBBD9"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 xml:space="preserve">216 km/h </w:t>
            </w:r>
          </w:p>
        </w:tc>
      </w:tr>
      <w:tr w:rsidR="00860BC4" w:rsidRPr="00860BC4" w14:paraId="7C269038" w14:textId="77777777" w:rsidTr="00E9790A">
        <w:trPr>
          <w:trHeight w:val="406"/>
        </w:trPr>
        <w:tc>
          <w:tcPr>
            <w:tcW w:w="2771" w:type="dxa"/>
            <w:shd w:val="clear" w:color="auto" w:fill="auto"/>
          </w:tcPr>
          <w:p w14:paraId="1EC76C1E"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Consommation (l/100 km) WLTP</w:t>
            </w:r>
          </w:p>
        </w:tc>
        <w:tc>
          <w:tcPr>
            <w:tcW w:w="4589" w:type="dxa"/>
            <w:shd w:val="clear" w:color="auto" w:fill="auto"/>
          </w:tcPr>
          <w:p w14:paraId="638B902A"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5,7-6,4</w:t>
            </w:r>
          </w:p>
        </w:tc>
      </w:tr>
      <w:tr w:rsidR="00860BC4" w:rsidRPr="00860BC4" w14:paraId="27ED7691" w14:textId="77777777" w:rsidTr="00E9790A">
        <w:trPr>
          <w:trHeight w:val="406"/>
        </w:trPr>
        <w:tc>
          <w:tcPr>
            <w:tcW w:w="2771" w:type="dxa"/>
            <w:shd w:val="clear" w:color="auto" w:fill="auto"/>
          </w:tcPr>
          <w:p w14:paraId="6E77A2EF"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Émissions de CO</w:t>
            </w:r>
            <w:r w:rsidRPr="00860BC4">
              <w:rPr>
                <w:rFonts w:ascii="Seat Bcn" w:hAnsi="Seat Bcn"/>
                <w:sz w:val="20"/>
                <w:szCs w:val="20"/>
                <w:vertAlign w:val="subscript"/>
                <w:lang w:val="fr-BE"/>
              </w:rPr>
              <w:t>2</w:t>
            </w:r>
            <w:r w:rsidRPr="00860BC4">
              <w:rPr>
                <w:rFonts w:ascii="Seat Bcn" w:hAnsi="Seat Bcn"/>
                <w:sz w:val="20"/>
                <w:szCs w:val="20"/>
                <w:lang w:val="fr-BE"/>
              </w:rPr>
              <w:t xml:space="preserve"> (g/km) WLTP</w:t>
            </w:r>
          </w:p>
        </w:tc>
        <w:tc>
          <w:tcPr>
            <w:tcW w:w="4589" w:type="dxa"/>
            <w:shd w:val="clear" w:color="auto" w:fill="auto"/>
          </w:tcPr>
          <w:p w14:paraId="7EB2AEEB"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130-145</w:t>
            </w:r>
          </w:p>
        </w:tc>
      </w:tr>
    </w:tbl>
    <w:p w14:paraId="5BEA62A1"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49D69F0B"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49A039B2" w14:textId="5C6E7AE1"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156CF976" w14:textId="10AAD0AD"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04144828" w14:textId="1920C8B4"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19C04E46" w14:textId="0187A5B5"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4BECAECD" w14:textId="51FAC218"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1BF4ECEF" w14:textId="1E325AFA"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0CD8ED9C" w14:textId="79202367" w:rsid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60FB2D4A"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22D22D32" w14:textId="61C86C3E" w:rsidR="00860BC4" w:rsidRPr="00860BC4" w:rsidRDefault="00860BC4" w:rsidP="00860BC4">
      <w:pPr>
        <w:pStyle w:val="Prrafobsico"/>
        <w:rPr>
          <w:rFonts w:ascii="Seat Bcn" w:hAnsi="Seat Bcn" w:cs="SeatBcn-Medium"/>
          <w:b/>
          <w:bCs/>
          <w:spacing w:val="-1"/>
          <w:sz w:val="20"/>
          <w:szCs w:val="20"/>
          <w:lang w:val="fr-BE"/>
        </w:rPr>
      </w:pPr>
      <w:r w:rsidRPr="00860BC4">
        <w:rPr>
          <w:rFonts w:ascii="Seat Bcn" w:hAnsi="Seat Bcn" w:cs="SeatBcn-Medium"/>
          <w:b/>
          <w:bCs/>
          <w:spacing w:val="-1"/>
          <w:sz w:val="20"/>
          <w:szCs w:val="20"/>
          <w:lang w:val="fr-BE"/>
        </w:rPr>
        <w:lastRenderedPageBreak/>
        <w:t>Ibiza 1.0 TGI 90 ch (66 kW), boîte de vitesse manuelle à 6 vitesses</w:t>
      </w:r>
    </w:p>
    <w:p w14:paraId="60ED6ADA" w14:textId="77777777" w:rsidR="00860BC4" w:rsidRPr="00860BC4" w:rsidRDefault="00860BC4" w:rsidP="00860BC4">
      <w:pPr>
        <w:pStyle w:val="Prrafobsico"/>
        <w:rPr>
          <w:rFonts w:ascii="Seat Bcn" w:hAnsi="Seat Bcn" w:cs="SeatBcn-Medium"/>
          <w:b/>
          <w:bCs/>
          <w:spacing w:val="-1"/>
          <w:sz w:val="20"/>
          <w:szCs w:val="20"/>
          <w:lang w:val="fr-BE"/>
        </w:rPr>
      </w:pP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589"/>
      </w:tblGrid>
      <w:tr w:rsidR="00860BC4" w:rsidRPr="00860BC4" w14:paraId="6428568A" w14:textId="77777777" w:rsidTr="00E9790A">
        <w:trPr>
          <w:trHeight w:val="406"/>
        </w:trPr>
        <w:tc>
          <w:tcPr>
            <w:tcW w:w="2771" w:type="dxa"/>
            <w:shd w:val="clear" w:color="auto" w:fill="auto"/>
          </w:tcPr>
          <w:p w14:paraId="741C8E3C"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Moteur</w:t>
            </w:r>
          </w:p>
        </w:tc>
        <w:tc>
          <w:tcPr>
            <w:tcW w:w="4589" w:type="dxa"/>
            <w:shd w:val="clear" w:color="auto" w:fill="auto"/>
          </w:tcPr>
          <w:p w14:paraId="0689810C"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 xml:space="preserve">1.0 TGI 90 ch (66 kW) </w:t>
            </w:r>
          </w:p>
        </w:tc>
      </w:tr>
      <w:tr w:rsidR="00860BC4" w:rsidRPr="00860BC4" w14:paraId="4AD5EAD2" w14:textId="77777777" w:rsidTr="00E9790A">
        <w:trPr>
          <w:trHeight w:val="406"/>
        </w:trPr>
        <w:tc>
          <w:tcPr>
            <w:tcW w:w="2771" w:type="dxa"/>
            <w:shd w:val="clear" w:color="auto" w:fill="auto"/>
          </w:tcPr>
          <w:p w14:paraId="7A8CDA46"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Cylindres</w:t>
            </w:r>
          </w:p>
        </w:tc>
        <w:tc>
          <w:tcPr>
            <w:tcW w:w="4589" w:type="dxa"/>
            <w:shd w:val="clear" w:color="auto" w:fill="auto"/>
          </w:tcPr>
          <w:p w14:paraId="089EB016"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3 cylindres</w:t>
            </w:r>
          </w:p>
        </w:tc>
      </w:tr>
      <w:tr w:rsidR="00860BC4" w:rsidRPr="00860BC4" w14:paraId="22DD3C60" w14:textId="77777777" w:rsidTr="00E9790A">
        <w:trPr>
          <w:trHeight w:val="406"/>
        </w:trPr>
        <w:tc>
          <w:tcPr>
            <w:tcW w:w="2771" w:type="dxa"/>
            <w:shd w:val="clear" w:color="auto" w:fill="auto"/>
          </w:tcPr>
          <w:p w14:paraId="0B9E684A"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Cylindrée</w:t>
            </w:r>
          </w:p>
        </w:tc>
        <w:tc>
          <w:tcPr>
            <w:tcW w:w="4589" w:type="dxa"/>
            <w:shd w:val="clear" w:color="auto" w:fill="auto"/>
          </w:tcPr>
          <w:p w14:paraId="571384DF"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999 cm³</w:t>
            </w:r>
          </w:p>
        </w:tc>
      </w:tr>
      <w:tr w:rsidR="00860BC4" w:rsidRPr="00860BC4" w14:paraId="079A6164" w14:textId="77777777" w:rsidTr="00E9790A">
        <w:trPr>
          <w:trHeight w:val="417"/>
        </w:trPr>
        <w:tc>
          <w:tcPr>
            <w:tcW w:w="2771" w:type="dxa"/>
            <w:shd w:val="clear" w:color="auto" w:fill="auto"/>
          </w:tcPr>
          <w:p w14:paraId="1C61EECB"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Alésage x course</w:t>
            </w:r>
          </w:p>
        </w:tc>
        <w:tc>
          <w:tcPr>
            <w:tcW w:w="4589" w:type="dxa"/>
            <w:shd w:val="clear" w:color="auto" w:fill="auto"/>
          </w:tcPr>
          <w:p w14:paraId="741292E5"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74,5 x 76,4</w:t>
            </w:r>
          </w:p>
        </w:tc>
      </w:tr>
      <w:tr w:rsidR="00860BC4" w:rsidRPr="00860BC4" w14:paraId="19F666B0" w14:textId="77777777" w:rsidTr="00E9790A">
        <w:trPr>
          <w:trHeight w:val="406"/>
        </w:trPr>
        <w:tc>
          <w:tcPr>
            <w:tcW w:w="2771" w:type="dxa"/>
            <w:shd w:val="clear" w:color="auto" w:fill="auto"/>
          </w:tcPr>
          <w:p w14:paraId="4896F918"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Taux de compression</w:t>
            </w:r>
          </w:p>
        </w:tc>
        <w:tc>
          <w:tcPr>
            <w:tcW w:w="4589" w:type="dxa"/>
            <w:shd w:val="clear" w:color="auto" w:fill="auto"/>
          </w:tcPr>
          <w:p w14:paraId="62DED74C"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10,5</w:t>
            </w:r>
          </w:p>
        </w:tc>
      </w:tr>
      <w:tr w:rsidR="00860BC4" w:rsidRPr="00860BC4" w14:paraId="0A835460" w14:textId="77777777" w:rsidTr="00E9790A">
        <w:trPr>
          <w:trHeight w:val="406"/>
        </w:trPr>
        <w:tc>
          <w:tcPr>
            <w:tcW w:w="2771" w:type="dxa"/>
            <w:shd w:val="clear" w:color="auto" w:fill="auto"/>
          </w:tcPr>
          <w:p w14:paraId="1CCE2CE1"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 xml:space="preserve">Couple maximal [Nm] </w:t>
            </w:r>
          </w:p>
        </w:tc>
        <w:tc>
          <w:tcPr>
            <w:tcW w:w="4589" w:type="dxa"/>
            <w:shd w:val="clear" w:color="auto" w:fill="auto"/>
          </w:tcPr>
          <w:p w14:paraId="2C9C7D65"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160 / 1 800-3 800 tr/min</w:t>
            </w:r>
          </w:p>
        </w:tc>
      </w:tr>
      <w:tr w:rsidR="00860BC4" w:rsidRPr="00860BC4" w14:paraId="4DE4B8D3" w14:textId="77777777" w:rsidTr="00E9790A">
        <w:trPr>
          <w:trHeight w:val="406"/>
        </w:trPr>
        <w:tc>
          <w:tcPr>
            <w:tcW w:w="2771" w:type="dxa"/>
            <w:shd w:val="clear" w:color="auto" w:fill="auto"/>
          </w:tcPr>
          <w:p w14:paraId="6B48A1B1"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0 à 100 km/h</w:t>
            </w:r>
          </w:p>
        </w:tc>
        <w:tc>
          <w:tcPr>
            <w:tcW w:w="4589" w:type="dxa"/>
            <w:shd w:val="clear" w:color="auto" w:fill="auto"/>
          </w:tcPr>
          <w:p w14:paraId="5C6FF3B1"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12,1 secondes</w:t>
            </w:r>
          </w:p>
        </w:tc>
      </w:tr>
      <w:tr w:rsidR="00860BC4" w:rsidRPr="00860BC4" w14:paraId="7B3E8F27" w14:textId="77777777" w:rsidTr="00E9790A">
        <w:trPr>
          <w:trHeight w:val="406"/>
        </w:trPr>
        <w:tc>
          <w:tcPr>
            <w:tcW w:w="2771" w:type="dxa"/>
            <w:shd w:val="clear" w:color="auto" w:fill="auto"/>
          </w:tcPr>
          <w:p w14:paraId="5A93433A"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Vitesse maximale</w:t>
            </w:r>
          </w:p>
        </w:tc>
        <w:tc>
          <w:tcPr>
            <w:tcW w:w="4589" w:type="dxa"/>
            <w:shd w:val="clear" w:color="auto" w:fill="auto"/>
          </w:tcPr>
          <w:p w14:paraId="5E86FA56"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 xml:space="preserve">181 km/h </w:t>
            </w:r>
          </w:p>
        </w:tc>
      </w:tr>
      <w:tr w:rsidR="00860BC4" w:rsidRPr="00860BC4" w14:paraId="0BCC9F16" w14:textId="77777777" w:rsidTr="00E9790A">
        <w:trPr>
          <w:trHeight w:val="406"/>
        </w:trPr>
        <w:tc>
          <w:tcPr>
            <w:tcW w:w="2771" w:type="dxa"/>
            <w:shd w:val="clear" w:color="auto" w:fill="auto"/>
          </w:tcPr>
          <w:p w14:paraId="2A06CA2C"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Consommation (kg/100 km)</w:t>
            </w:r>
          </w:p>
        </w:tc>
        <w:tc>
          <w:tcPr>
            <w:tcW w:w="4589" w:type="dxa"/>
            <w:shd w:val="clear" w:color="auto" w:fill="auto"/>
          </w:tcPr>
          <w:p w14:paraId="6186CF53"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3,5-4,1</w:t>
            </w:r>
          </w:p>
        </w:tc>
      </w:tr>
      <w:tr w:rsidR="00860BC4" w:rsidRPr="00860BC4" w14:paraId="1CCEA8D3" w14:textId="77777777" w:rsidTr="00E9790A">
        <w:trPr>
          <w:trHeight w:val="406"/>
        </w:trPr>
        <w:tc>
          <w:tcPr>
            <w:tcW w:w="2771" w:type="dxa"/>
            <w:shd w:val="clear" w:color="auto" w:fill="auto"/>
          </w:tcPr>
          <w:p w14:paraId="43FFD31A"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Émissions de CO</w:t>
            </w:r>
            <w:r w:rsidRPr="00860BC4">
              <w:rPr>
                <w:rFonts w:ascii="Seat Bcn" w:hAnsi="Seat Bcn"/>
                <w:sz w:val="20"/>
                <w:szCs w:val="20"/>
                <w:vertAlign w:val="subscript"/>
                <w:lang w:val="fr-BE"/>
              </w:rPr>
              <w:t>2</w:t>
            </w:r>
            <w:r w:rsidRPr="00860BC4">
              <w:rPr>
                <w:rFonts w:ascii="Seat Bcn" w:hAnsi="Seat Bcn"/>
                <w:sz w:val="20"/>
                <w:szCs w:val="20"/>
                <w:lang w:val="fr-BE"/>
              </w:rPr>
              <w:t xml:space="preserve"> (g/km) WLTP</w:t>
            </w:r>
          </w:p>
        </w:tc>
        <w:tc>
          <w:tcPr>
            <w:tcW w:w="4589" w:type="dxa"/>
            <w:shd w:val="clear" w:color="auto" w:fill="auto"/>
          </w:tcPr>
          <w:p w14:paraId="48526A8E" w14:textId="77777777" w:rsidR="00860BC4" w:rsidRPr="00860BC4" w:rsidRDefault="00860BC4" w:rsidP="00262392">
            <w:pPr>
              <w:spacing w:line="240" w:lineRule="auto"/>
              <w:rPr>
                <w:rFonts w:ascii="Seat Bcn" w:eastAsia="SimSun" w:hAnsi="Seat Bcn" w:cs="Seat Bcn"/>
                <w:sz w:val="20"/>
                <w:szCs w:val="20"/>
                <w:lang w:val="fr-BE"/>
              </w:rPr>
            </w:pPr>
            <w:r w:rsidRPr="00860BC4">
              <w:rPr>
                <w:rFonts w:ascii="Seat Bcn" w:hAnsi="Seat Bcn"/>
                <w:sz w:val="20"/>
                <w:szCs w:val="20"/>
                <w:lang w:val="fr-BE"/>
              </w:rPr>
              <w:t>95-109</w:t>
            </w:r>
          </w:p>
        </w:tc>
      </w:tr>
    </w:tbl>
    <w:p w14:paraId="3F2F54F5" w14:textId="77777777" w:rsidR="00860BC4" w:rsidRPr="00860BC4" w:rsidRDefault="00860BC4" w:rsidP="00262392">
      <w:pPr>
        <w:pStyle w:val="Boilerplate"/>
        <w:spacing w:line="240" w:lineRule="auto"/>
        <w:rPr>
          <w:rFonts w:ascii="Seat Bcn" w:eastAsia="Times New Roman" w:hAnsi="Seat Bcn" w:cs="SeatBcn-Regular"/>
          <w:b/>
          <w:color w:val="626366"/>
          <w:sz w:val="16"/>
          <w:szCs w:val="14"/>
          <w:lang w:val="fr-BE" w:eastAsia="es-ES"/>
        </w:rPr>
      </w:pPr>
    </w:p>
    <w:p w14:paraId="5CACCE21" w14:textId="77777777" w:rsidR="00860BC4" w:rsidRPr="00860BC4" w:rsidRDefault="00860BC4" w:rsidP="00D56A40">
      <w:pPr>
        <w:pStyle w:val="Boilerplate"/>
        <w:spacing w:line="288" w:lineRule="auto"/>
        <w:rPr>
          <w:rFonts w:ascii="Seat Bcn" w:eastAsiaTheme="minorEastAsia" w:hAnsi="Seat Bcn" w:cs="SeatBcn-Medium"/>
          <w:color w:val="000000"/>
          <w:spacing w:val="-1"/>
          <w:szCs w:val="20"/>
          <w:lang w:val="fr-BE" w:eastAsia="es-ES"/>
        </w:rPr>
      </w:pPr>
    </w:p>
    <w:p w14:paraId="458D338A" w14:textId="77777777" w:rsidR="00D56A40" w:rsidRPr="00860BC4" w:rsidRDefault="00D56A40" w:rsidP="009A416E">
      <w:pPr>
        <w:pStyle w:val="Prrafobsico"/>
        <w:rPr>
          <w:rFonts w:ascii="Seat Bcn" w:hAnsi="Seat Bcn" w:cs="SeatBcn-Medium"/>
          <w:spacing w:val="-1"/>
          <w:sz w:val="20"/>
          <w:szCs w:val="20"/>
          <w:lang w:val="fr-BE"/>
        </w:rPr>
      </w:pPr>
    </w:p>
    <w:p w14:paraId="54FF00A9" w14:textId="77777777" w:rsidR="002F1FAF" w:rsidRPr="00860BC4" w:rsidRDefault="002F1FAF" w:rsidP="009A416E">
      <w:pPr>
        <w:pStyle w:val="Prrafobsico"/>
        <w:rPr>
          <w:rFonts w:ascii="Seat Bcn" w:hAnsi="Seat Bcn" w:cs="SeatBcn-Medium"/>
          <w:spacing w:val="-1"/>
          <w:sz w:val="20"/>
          <w:szCs w:val="20"/>
          <w:lang w:val="fr-BE"/>
        </w:rPr>
      </w:pPr>
    </w:p>
    <w:p w14:paraId="55C930D4" w14:textId="77777777" w:rsidR="002F1FAF" w:rsidRPr="00860BC4" w:rsidRDefault="002F1FAF" w:rsidP="002F1FAF">
      <w:pPr>
        <w:spacing w:after="0" w:line="240" w:lineRule="auto"/>
        <w:rPr>
          <w:rFonts w:ascii="Seat Bcn" w:hAnsi="Seat Bcn" w:cs="SeatBcn-Black"/>
          <w:b/>
          <w:sz w:val="20"/>
          <w:szCs w:val="20"/>
          <w:lang w:val="fr-BE"/>
        </w:rPr>
      </w:pPr>
    </w:p>
    <w:p w14:paraId="22632243" w14:textId="77777777" w:rsidR="002F1FAF" w:rsidRPr="00860BC4" w:rsidRDefault="002F1FAF" w:rsidP="002F1FAF">
      <w:pPr>
        <w:spacing w:after="0" w:line="240" w:lineRule="auto"/>
        <w:rPr>
          <w:rFonts w:ascii="Seat Bcn" w:hAnsi="Seat Bcn" w:cs="SeatBcn-Black"/>
          <w:b/>
          <w:sz w:val="20"/>
          <w:szCs w:val="20"/>
          <w:lang w:val="fr-BE"/>
        </w:rPr>
      </w:pPr>
      <w:proofErr w:type="spellStart"/>
      <w:r w:rsidRPr="00860BC4">
        <w:rPr>
          <w:rFonts w:ascii="Seat Bcn" w:hAnsi="Seat Bcn" w:cs="SeatBcn-Black"/>
          <w:b/>
          <w:sz w:val="20"/>
          <w:szCs w:val="20"/>
          <w:lang w:val="fr-BE"/>
        </w:rPr>
        <w:t>Press</w:t>
      </w:r>
      <w:proofErr w:type="spellEnd"/>
      <w:r w:rsidRPr="00860BC4">
        <w:rPr>
          <w:rFonts w:ascii="Seat Bcn" w:hAnsi="Seat Bcn" w:cs="SeatBcn-Black"/>
          <w:b/>
          <w:sz w:val="20"/>
          <w:szCs w:val="20"/>
          <w:lang w:val="fr-BE"/>
        </w:rPr>
        <w:t xml:space="preserve"> contact</w:t>
      </w:r>
    </w:p>
    <w:p w14:paraId="502637BC" w14:textId="77777777" w:rsidR="002F1FAF" w:rsidRPr="00860BC4" w:rsidRDefault="002F1FAF" w:rsidP="002F1FAF">
      <w:pPr>
        <w:pStyle w:val="Prrafobsico"/>
        <w:rPr>
          <w:rFonts w:ascii="Seat Bcn" w:hAnsi="Seat Bcn" w:cs="SeatBcn-Black"/>
          <w:b/>
          <w:sz w:val="16"/>
          <w:szCs w:val="16"/>
          <w:lang w:val="fr-BE"/>
        </w:rPr>
      </w:pPr>
      <w:r w:rsidRPr="00860BC4">
        <w:rPr>
          <w:rFonts w:ascii="Seat Bcn" w:hAnsi="Seat Bcn" w:cs="SeatBcn-Black"/>
          <w:b/>
          <w:sz w:val="16"/>
          <w:szCs w:val="16"/>
          <w:lang w:val="fr-BE"/>
        </w:rPr>
        <w:t>Dirk Steyvers</w:t>
      </w:r>
    </w:p>
    <w:p w14:paraId="65350781" w14:textId="77777777" w:rsidR="002F1FAF" w:rsidRPr="00860BC4" w:rsidRDefault="002F1FAF" w:rsidP="002F1FAF">
      <w:pPr>
        <w:pStyle w:val="Prrafobsico"/>
        <w:rPr>
          <w:rFonts w:ascii="Seat Bcn" w:hAnsi="Seat Bcn" w:cs="SeatBcn-Medium"/>
          <w:sz w:val="13"/>
          <w:szCs w:val="13"/>
          <w:lang w:val="fr-BE"/>
        </w:rPr>
      </w:pPr>
      <w:r w:rsidRPr="00860BC4">
        <w:rPr>
          <w:rFonts w:ascii="Seat Bcn" w:hAnsi="Seat Bcn" w:cs="SeatBcn-Medium"/>
          <w:sz w:val="13"/>
          <w:szCs w:val="13"/>
          <w:lang w:val="fr-BE"/>
        </w:rPr>
        <w:t>PR &amp; Content Manager</w:t>
      </w:r>
    </w:p>
    <w:p w14:paraId="3E6DC265" w14:textId="77777777" w:rsidR="002F1FAF" w:rsidRPr="00860BC4" w:rsidRDefault="002F1FAF" w:rsidP="002F1FAF">
      <w:pPr>
        <w:pStyle w:val="Prrafobsico"/>
        <w:rPr>
          <w:rFonts w:ascii="Seat Bcn" w:hAnsi="Seat Bcn" w:cs="SeatBcn-Medium"/>
          <w:sz w:val="13"/>
          <w:szCs w:val="13"/>
          <w:lang w:val="fr-BE"/>
        </w:rPr>
      </w:pPr>
      <w:r w:rsidRPr="00860BC4">
        <w:rPr>
          <w:rFonts w:ascii="Seat Bcn" w:hAnsi="Seat Bcn" w:cs="SeatBcn-Medium"/>
          <w:sz w:val="13"/>
          <w:szCs w:val="13"/>
          <w:lang w:val="fr-BE"/>
        </w:rPr>
        <w:t>M +32 476 88 38 95</w:t>
      </w:r>
    </w:p>
    <w:p w14:paraId="13C77110" w14:textId="77777777" w:rsidR="002F1FAF" w:rsidRPr="00860BC4" w:rsidRDefault="002F1FAF" w:rsidP="009A416E">
      <w:pPr>
        <w:pStyle w:val="Prrafobsico"/>
        <w:rPr>
          <w:rFonts w:ascii="Seat Bcn" w:hAnsi="Seat Bcn" w:cs="SeatBcn-Medium"/>
          <w:spacing w:val="-1"/>
          <w:sz w:val="20"/>
          <w:szCs w:val="20"/>
          <w:lang w:val="fr-BE"/>
        </w:rPr>
      </w:pPr>
    </w:p>
    <w:p w14:paraId="65493A84" w14:textId="77777777" w:rsidR="002F1FAF" w:rsidRPr="00860BC4" w:rsidRDefault="00B05014" w:rsidP="009A416E">
      <w:pPr>
        <w:pStyle w:val="Prrafobsico"/>
        <w:rPr>
          <w:rFonts w:ascii="Seat Bcn" w:hAnsi="Seat Bcn" w:cs="SeatBcn-Medium"/>
          <w:spacing w:val="-1"/>
          <w:sz w:val="18"/>
          <w:szCs w:val="18"/>
          <w:lang w:val="fr-BE"/>
        </w:rPr>
      </w:pPr>
      <w:hyperlink r:id="rId8" w:history="1">
        <w:r w:rsidR="009B3B53" w:rsidRPr="00860BC4">
          <w:rPr>
            <w:rStyle w:val="Hyperlink"/>
            <w:rFonts w:ascii="Seat Bcn" w:hAnsi="Seat Bcn"/>
            <w:sz w:val="18"/>
            <w:szCs w:val="18"/>
            <w:lang w:val="fr-BE"/>
          </w:rPr>
          <w:t>www.seat-mediacenter.com</w:t>
        </w:r>
      </w:hyperlink>
    </w:p>
    <w:p w14:paraId="4556D3A3" w14:textId="77777777" w:rsidR="009B3B53" w:rsidRPr="00860BC4" w:rsidRDefault="009B3B53">
      <w:pPr>
        <w:spacing w:after="0" w:line="240" w:lineRule="auto"/>
        <w:rPr>
          <w:rFonts w:ascii="Seat Bcn" w:hAnsi="Seat Bcn" w:cs="SeatBcn-Medium"/>
          <w:color w:val="000000"/>
          <w:spacing w:val="-1"/>
          <w:sz w:val="20"/>
          <w:szCs w:val="20"/>
          <w:lang w:val="fr-BE" w:eastAsia="es-ES"/>
        </w:rPr>
      </w:pPr>
      <w:r w:rsidRPr="00860BC4">
        <w:rPr>
          <w:rFonts w:ascii="Seat Bcn" w:hAnsi="Seat Bcn" w:cs="SeatBcn-Medium"/>
          <w:color w:val="000000"/>
          <w:spacing w:val="-1"/>
          <w:szCs w:val="20"/>
          <w:lang w:val="fr-BE" w:eastAsia="es-ES"/>
        </w:rPr>
        <w:br w:type="page"/>
      </w:r>
    </w:p>
    <w:p w14:paraId="2F01ED75" w14:textId="77777777" w:rsidR="00A5472F" w:rsidRPr="00860BC4" w:rsidRDefault="00A5472F" w:rsidP="00B904CB">
      <w:pPr>
        <w:pStyle w:val="Boilerplate"/>
        <w:spacing w:line="288" w:lineRule="auto"/>
        <w:rPr>
          <w:rFonts w:ascii="Seat Bcn" w:eastAsiaTheme="minorEastAsia" w:hAnsi="Seat Bcn" w:cs="SeatBcn-Medium"/>
          <w:color w:val="000000"/>
          <w:spacing w:val="-1"/>
          <w:szCs w:val="20"/>
          <w:lang w:val="fr-BE" w:eastAsia="es-ES"/>
        </w:rPr>
      </w:pPr>
    </w:p>
    <w:p w14:paraId="77FF61CA" w14:textId="77777777" w:rsidR="008B5A46" w:rsidRPr="00B05014" w:rsidRDefault="008B5A46" w:rsidP="008B5A46">
      <w:pPr>
        <w:pStyle w:val="Boilerplate"/>
        <w:spacing w:line="240" w:lineRule="auto"/>
        <w:rPr>
          <w:rFonts w:ascii="Seat Bcn" w:eastAsia="Times New Roman" w:hAnsi="Seat Bcn" w:cs="SeatBcn-Regular"/>
          <w:color w:val="626366"/>
          <w:sz w:val="16"/>
          <w:szCs w:val="14"/>
          <w:lang w:eastAsia="es-ES"/>
        </w:rPr>
      </w:pPr>
      <w:bookmarkStart w:id="2" w:name="_Hlk62628544"/>
      <w:r w:rsidRPr="00B05014">
        <w:rPr>
          <w:rFonts w:ascii="Seat Bcn" w:eastAsia="Times New Roman" w:hAnsi="Seat Bcn" w:cs="SeatBcn-Regular"/>
          <w:b/>
          <w:color w:val="626366"/>
          <w:sz w:val="16"/>
          <w:szCs w:val="14"/>
          <w:lang w:eastAsia="es-ES"/>
        </w:rPr>
        <w:t>SEAT S.A.</w:t>
      </w:r>
      <w:r w:rsidRPr="00B05014">
        <w:rPr>
          <w:rFonts w:ascii="Seat Bcn" w:eastAsia="Times New Roman" w:hAnsi="Seat Bcn" w:cs="SeatBcn-Regular"/>
          <w:color w:val="626366"/>
          <w:sz w:val="16"/>
          <w:szCs w:val="14"/>
          <w:lang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1B577CBE" w14:textId="77777777" w:rsidR="008B5A46" w:rsidRPr="00B05014" w:rsidRDefault="008B5A46" w:rsidP="008B5A46">
      <w:pPr>
        <w:pStyle w:val="Boilerplate"/>
        <w:spacing w:line="240" w:lineRule="auto"/>
        <w:rPr>
          <w:rFonts w:ascii="Seat Bcn" w:eastAsia="Times New Roman" w:hAnsi="Seat Bcn" w:cs="SeatBcn-Regular"/>
          <w:color w:val="626366"/>
          <w:sz w:val="16"/>
          <w:szCs w:val="14"/>
          <w:lang w:eastAsia="es-ES"/>
        </w:rPr>
      </w:pPr>
    </w:p>
    <w:p w14:paraId="06595055" w14:textId="77777777" w:rsidR="008B5A46" w:rsidRPr="00B05014" w:rsidRDefault="008B5A46" w:rsidP="008B5A46">
      <w:pPr>
        <w:pStyle w:val="Boilerplate"/>
        <w:spacing w:line="240" w:lineRule="auto"/>
        <w:rPr>
          <w:rFonts w:ascii="Seat Bcn" w:eastAsia="Times New Roman" w:hAnsi="Seat Bcn" w:cs="SeatBcn-Regular"/>
          <w:color w:val="626366"/>
          <w:sz w:val="16"/>
          <w:szCs w:val="14"/>
          <w:lang w:eastAsia="es-ES"/>
        </w:rPr>
      </w:pPr>
      <w:bookmarkStart w:id="3" w:name="_Hlk65260233"/>
      <w:r w:rsidRPr="00B05014">
        <w:rPr>
          <w:rFonts w:ascii="Seat Bcn" w:eastAsia="Times New Roman" w:hAnsi="Seat Bcn" w:cs="SeatBcn-Regular"/>
          <w:color w:val="626366"/>
          <w:sz w:val="16"/>
          <w:szCs w:val="14"/>
          <w:lang w:eastAsia="es-ES"/>
        </w:rPr>
        <w:t>SEAT S.A. exports more than 80% of its vehicles, and is present in 75 countries. The company employs over 15,000 professionals and has three production centres – Barcelona, El Prat de Llobregat and Martorell, where it manufactures the SEAT Ibiza, SEAT Arona, Leon family and the CUPRA Formentor. Additionally, SEAT S.A. produces the Ateca in the Czech Republic, the SEAT Tarraco in Germany, the SEAT Alhambra in Portugal. The company also has the SEAT:CODE software development centre, located in Barcelona.</w:t>
      </w:r>
    </w:p>
    <w:bookmarkEnd w:id="3"/>
    <w:p w14:paraId="2B6B6F0C" w14:textId="77777777" w:rsidR="008B5A46" w:rsidRPr="00B05014" w:rsidRDefault="008B5A46" w:rsidP="008B5A46">
      <w:pPr>
        <w:pStyle w:val="Boilerplate"/>
        <w:spacing w:line="240" w:lineRule="auto"/>
        <w:rPr>
          <w:rFonts w:ascii="Seat Bcn" w:eastAsia="Times New Roman" w:hAnsi="Seat Bcn" w:cs="SeatBcn-Regular"/>
          <w:color w:val="626366"/>
          <w:sz w:val="16"/>
          <w:szCs w:val="14"/>
          <w:lang w:eastAsia="es-ES"/>
        </w:rPr>
      </w:pPr>
    </w:p>
    <w:p w14:paraId="538FF29B" w14:textId="77777777" w:rsidR="00C7152D" w:rsidRPr="00B05014" w:rsidRDefault="008B5A46" w:rsidP="008B5A46">
      <w:pPr>
        <w:pStyle w:val="Boilerplate"/>
        <w:spacing w:line="288" w:lineRule="auto"/>
        <w:rPr>
          <w:rFonts w:ascii="Seat Bcn" w:eastAsia="Times New Roman" w:hAnsi="Seat Bcn" w:cs="SeatBcn-Regular"/>
          <w:color w:val="626366"/>
          <w:sz w:val="16"/>
          <w:szCs w:val="14"/>
          <w:lang w:eastAsia="es-ES"/>
        </w:rPr>
      </w:pPr>
      <w:r w:rsidRPr="00B05014">
        <w:rPr>
          <w:rFonts w:ascii="Seat Bcn" w:eastAsia="Times New Roman" w:hAnsi="Seat Bcn" w:cs="SeatBcn-Regular"/>
          <w:color w:val="626366"/>
          <w:sz w:val="16"/>
          <w:szCs w:val="14"/>
          <w:lang w:eastAsia="es-ES"/>
        </w:rPr>
        <w:t xml:space="preserve">SEAT S.A. will invest 5 billion euros through to 2025 to develop new models for the two commercial brands, SEAT and CUPRA, and to electrify the range. </w:t>
      </w:r>
      <w:bookmarkEnd w:id="2"/>
      <w:r w:rsidRPr="00B05014">
        <w:rPr>
          <w:rFonts w:ascii="Seat Bcn" w:eastAsia="Times New Roman" w:hAnsi="Seat Bcn" w:cs="SeatBcn-Regular"/>
          <w:color w:val="626366"/>
          <w:sz w:val="16"/>
          <w:szCs w:val="14"/>
          <w:lang w:eastAsia="es-ES"/>
        </w:rPr>
        <w:t>The company aims to play a relevant role in the electrification of urban electric vehicles, with a special focus on the transformation of the Spanish automotive industry.</w:t>
      </w:r>
    </w:p>
    <w:sectPr w:rsidR="00C7152D" w:rsidRPr="00B05014"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1D73" w14:textId="77777777" w:rsidR="007E69B5" w:rsidRDefault="007E69B5" w:rsidP="00C7152D">
      <w:pPr>
        <w:spacing w:after="0" w:line="240" w:lineRule="auto"/>
      </w:pPr>
      <w:r>
        <w:separator/>
      </w:r>
    </w:p>
  </w:endnote>
  <w:endnote w:type="continuationSeparator" w:id="0">
    <w:p w14:paraId="19C2EA5C" w14:textId="77777777" w:rsidR="007E69B5" w:rsidRDefault="007E69B5"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6E817CCD"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9DABCC"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105EE687"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AFE1545" wp14:editId="6082DC52">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4FCC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24F25D60"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0F4E1C1"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4D854D3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FE1545"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2BD4FCC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24F25D60"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0F4E1C1"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4D854D3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3BE77CD"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5D06B422" w14:textId="5A393E1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B05014">
              <w:rPr>
                <w:rFonts w:ascii="Seat Bcn" w:hAnsi="Seat Bcn"/>
                <w:bCs/>
                <w:sz w:val="16"/>
                <w:szCs w:val="16"/>
              </w:rPr>
              <w:t>29</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65397330"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174B10FB" wp14:editId="35D722D5">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22BFA4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B10FB"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622BFA4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9602152" wp14:editId="17EAF566">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21E799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02152"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321E799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F694" w14:textId="77777777" w:rsidR="007E69B5" w:rsidRDefault="007E69B5" w:rsidP="00C7152D">
      <w:pPr>
        <w:spacing w:after="0" w:line="240" w:lineRule="auto"/>
      </w:pPr>
      <w:r>
        <w:separator/>
      </w:r>
    </w:p>
  </w:footnote>
  <w:footnote w:type="continuationSeparator" w:id="0">
    <w:p w14:paraId="197A5FC1" w14:textId="77777777" w:rsidR="007E69B5" w:rsidRDefault="007E69B5"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00BF"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6E627106" wp14:editId="5196F781">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27A1E150" wp14:editId="084D7E8D">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3DF4" w14:textId="77777777" w:rsidR="00615DAB" w:rsidRDefault="008B5A46" w:rsidP="000A670A">
    <w:pPr>
      <w:spacing w:after="0" w:line="240" w:lineRule="auto"/>
    </w:pPr>
    <w:r>
      <w:rPr>
        <w:noProof/>
      </w:rPr>
      <w:drawing>
        <wp:anchor distT="0" distB="0" distL="114300" distR="114300" simplePos="0" relativeHeight="251765760" behindDoc="0" locked="0" layoutInCell="1" allowOverlap="1" wp14:anchorId="1FFC9B73" wp14:editId="38E45568">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2AAD4D53" wp14:editId="557C3B1F">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19F50987" wp14:editId="687B3DC8">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E17A76"/>
    <w:multiLevelType w:val="hybridMultilevel"/>
    <w:tmpl w:val="BC8C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B5"/>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9B5"/>
    <w:rsid w:val="007E6E27"/>
    <w:rsid w:val="007F0421"/>
    <w:rsid w:val="00801B32"/>
    <w:rsid w:val="00803E15"/>
    <w:rsid w:val="00813703"/>
    <w:rsid w:val="00817228"/>
    <w:rsid w:val="008225DA"/>
    <w:rsid w:val="00823083"/>
    <w:rsid w:val="00826DA2"/>
    <w:rsid w:val="00837F28"/>
    <w:rsid w:val="008445B1"/>
    <w:rsid w:val="00846D18"/>
    <w:rsid w:val="00860BC4"/>
    <w:rsid w:val="00860E07"/>
    <w:rsid w:val="0086143C"/>
    <w:rsid w:val="00870154"/>
    <w:rsid w:val="008776A5"/>
    <w:rsid w:val="008A3355"/>
    <w:rsid w:val="008A533D"/>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05014"/>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C1584"/>
    <w:rsid w:val="00CD2EA4"/>
    <w:rsid w:val="00CD6FEA"/>
    <w:rsid w:val="00CE2285"/>
    <w:rsid w:val="00CE4E3C"/>
    <w:rsid w:val="00CF53C8"/>
    <w:rsid w:val="00D05458"/>
    <w:rsid w:val="00D2206C"/>
    <w:rsid w:val="00D226F3"/>
    <w:rsid w:val="00D23D3D"/>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4219"/>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B3A77"/>
  <w15:docId w15:val="{EE238089-B147-4124-9D8B-24359D7D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mars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mars2021</Template>
  <TotalTime>0</TotalTime>
  <Pages>14</Pages>
  <Words>3626</Words>
  <Characters>20671</Characters>
  <Application>Microsoft Office Word</Application>
  <DocSecurity>0</DocSecurity>
  <Lines>172</Lines>
  <Paragraphs>48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SEAT</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STEYVERS Dirk</cp:lastModifiedBy>
  <cp:revision>5</cp:revision>
  <cp:lastPrinted>2021-08-06T13:32:00Z</cp:lastPrinted>
  <dcterms:created xsi:type="dcterms:W3CDTF">2021-08-04T06:29:00Z</dcterms:created>
  <dcterms:modified xsi:type="dcterms:W3CDTF">2021-08-06T13:32:00Z</dcterms:modified>
</cp:coreProperties>
</file>